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C9E7" w14:textId="77777777" w:rsidR="00463D5E" w:rsidRDefault="009E7DF3" w:rsidP="00D9749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5C6251" wp14:editId="4B7B0E4D">
            <wp:simplePos x="0" y="0"/>
            <wp:positionH relativeFrom="page">
              <wp:posOffset>540385</wp:posOffset>
            </wp:positionH>
            <wp:positionV relativeFrom="margin">
              <wp:align>top</wp:align>
            </wp:positionV>
            <wp:extent cx="1892300" cy="570355"/>
            <wp:effectExtent l="0" t="0" r="0" b="127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AX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" t="33333" r="17711" b="43355"/>
                    <a:stretch/>
                  </pic:blipFill>
                  <pic:spPr bwMode="auto">
                    <a:xfrm>
                      <a:off x="0" y="0"/>
                      <a:ext cx="1892300" cy="57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715">
        <w:rPr>
          <w:noProof/>
        </w:rPr>
        <w:drawing>
          <wp:inline distT="0" distB="0" distL="0" distR="0" wp14:anchorId="7D829B81" wp14:editId="44BEF20D">
            <wp:extent cx="1498600" cy="1123950"/>
            <wp:effectExtent l="0" t="0" r="6350" b="0"/>
            <wp:docPr id="3186239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39" cy="1127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0F10E" w14:textId="4B82EBA5" w:rsidR="00BD7569" w:rsidRPr="00BD7569" w:rsidRDefault="00BD7569" w:rsidP="00D9749B">
      <w:pPr>
        <w:jc w:val="center"/>
        <w:rPr>
          <w:b/>
          <w:bCs/>
        </w:rPr>
      </w:pPr>
      <w:r w:rsidRPr="00BD7569">
        <w:rPr>
          <w:b/>
          <w:bCs/>
        </w:rPr>
        <w:t>DESARROLLO COSTA REAL RESIDENCIAL</w:t>
      </w:r>
    </w:p>
    <w:p w14:paraId="0C94D199" w14:textId="60DBE957" w:rsidR="00BD7569" w:rsidRDefault="00645263" w:rsidP="00BD7569">
      <w:pPr>
        <w:jc w:val="center"/>
      </w:pPr>
      <w:r>
        <w:t xml:space="preserve">75 </w:t>
      </w:r>
      <w:r w:rsidR="00C07715">
        <w:t>TERRENOS EN VENTA</w:t>
      </w:r>
      <w:r>
        <w:t xml:space="preserve"> EN </w:t>
      </w:r>
      <w:r w:rsidR="00CD09CE">
        <w:t>3</w:t>
      </w:r>
      <w:r>
        <w:t xml:space="preserve"> ETAPAS</w:t>
      </w:r>
    </w:p>
    <w:p w14:paraId="3F5FD60C" w14:textId="17D61FF6" w:rsidR="00BD7569" w:rsidRDefault="00BD7569" w:rsidP="00BD7569">
      <w:pPr>
        <w:pStyle w:val="ListParagraph"/>
        <w:jc w:val="center"/>
      </w:pPr>
      <w:r>
        <w:t>TOTAL DE LOTES: 75 divididos en 2 Etapas</w:t>
      </w:r>
    </w:p>
    <w:p w14:paraId="5AA370B6" w14:textId="70FCF0BF" w:rsidR="00BD7569" w:rsidRDefault="00BD7569" w:rsidP="00BD7569">
      <w:pPr>
        <w:pStyle w:val="ListParagraph"/>
        <w:ind w:left="360"/>
        <w:jc w:val="center"/>
      </w:pPr>
      <w:r>
        <w:t>ETAPA 1: venta de 26 lotes</w:t>
      </w:r>
    </w:p>
    <w:p w14:paraId="2D0502F3" w14:textId="5213F3A8" w:rsidR="00645263" w:rsidRDefault="00645263" w:rsidP="00D9749B">
      <w:pPr>
        <w:jc w:val="center"/>
      </w:pPr>
    </w:p>
    <w:p w14:paraId="35A1D9F4" w14:textId="17E65BC9" w:rsidR="00645263" w:rsidRPr="00BD7569" w:rsidRDefault="00BD7569" w:rsidP="00BD7569">
      <w:pPr>
        <w:jc w:val="both"/>
        <w:rPr>
          <w:u w:val="single"/>
        </w:rPr>
      </w:pPr>
      <w:r w:rsidRPr="00BD7569">
        <w:rPr>
          <w:u w:val="single"/>
        </w:rPr>
        <w:t>APARTADO:</w:t>
      </w:r>
    </w:p>
    <w:p w14:paraId="03686482" w14:textId="056ABB81" w:rsidR="00D9749B" w:rsidRDefault="007F4621" w:rsidP="00D9749B">
      <w:r>
        <w:t xml:space="preserve">Se aparta con </w:t>
      </w:r>
      <w:r w:rsidR="00E82E4E">
        <w:t>$</w:t>
      </w:r>
      <w:r>
        <w:t xml:space="preserve">5K </w:t>
      </w:r>
      <w:r w:rsidR="00E82E4E">
        <w:t>USD</w:t>
      </w:r>
      <w:r>
        <w:t xml:space="preserve"> </w:t>
      </w:r>
    </w:p>
    <w:p w14:paraId="2BF31821" w14:textId="4D8B227F" w:rsidR="007F4621" w:rsidRDefault="007F4621" w:rsidP="00D9749B">
      <w:r>
        <w:t xml:space="preserve">Se hace una Carta Oferta (formato de </w:t>
      </w:r>
      <w:proofErr w:type="spellStart"/>
      <w:r>
        <w:t>Remax</w:t>
      </w:r>
      <w:proofErr w:type="spellEnd"/>
      <w:r>
        <w:t xml:space="preserve">) </w:t>
      </w:r>
      <w:r w:rsidR="00E82E4E">
        <w:t xml:space="preserve">y se firma en la oficina de </w:t>
      </w:r>
      <w:proofErr w:type="spellStart"/>
      <w:r w:rsidR="00E82E4E">
        <w:t>Remax</w:t>
      </w:r>
      <w:proofErr w:type="spellEnd"/>
      <w:r w:rsidR="00E82E4E">
        <w:t xml:space="preserve"> o de Real del Mar</w:t>
      </w:r>
      <w:r w:rsidR="008B0260">
        <w:t>.</w:t>
      </w:r>
    </w:p>
    <w:p w14:paraId="73FF2573" w14:textId="2801E1EC" w:rsidR="000223E2" w:rsidRDefault="000223E2" w:rsidP="00D9749B">
      <w:r>
        <w:t>Llenado de Formato de identificaci</w:t>
      </w:r>
      <w:r>
        <w:t>ó</w:t>
      </w:r>
      <w:r>
        <w:t>n de Personas F</w:t>
      </w:r>
      <w:r>
        <w:t>í</w:t>
      </w:r>
      <w:r>
        <w:t>sicas Mexicanas o extranjera con Residencia Temporal o Permanente en M</w:t>
      </w:r>
      <w:r>
        <w:t>é</w:t>
      </w:r>
      <w:r>
        <w:t>xico.</w:t>
      </w:r>
    </w:p>
    <w:p w14:paraId="38ACBF2B" w14:textId="77777777" w:rsidR="00BD7569" w:rsidRDefault="00BD7569" w:rsidP="00D9749B"/>
    <w:p w14:paraId="118FD829" w14:textId="714329F0" w:rsidR="00BD7569" w:rsidRPr="00BD7569" w:rsidRDefault="00BD7569" w:rsidP="00D9749B">
      <w:pPr>
        <w:rPr>
          <w:u w:val="single"/>
        </w:rPr>
      </w:pPr>
      <w:r w:rsidRPr="00BD7569">
        <w:rPr>
          <w:u w:val="single"/>
        </w:rPr>
        <w:t>CARACTERISTICAS DE LOS LOTES:</w:t>
      </w:r>
    </w:p>
    <w:p w14:paraId="1F1D2EC4" w14:textId="7B5BF340" w:rsidR="007F4621" w:rsidRDefault="009E7DF3" w:rsidP="00D9749B">
      <w:r>
        <w:t>Los s</w:t>
      </w:r>
      <w:r w:rsidR="007F4621">
        <w:t xml:space="preserve">ervicios se </w:t>
      </w:r>
      <w:r>
        <w:t>entregar</w:t>
      </w:r>
      <w:r>
        <w:t>á</w:t>
      </w:r>
      <w:r>
        <w:t>n</w:t>
      </w:r>
      <w:r w:rsidR="007F4621">
        <w:t xml:space="preserve"> en dos </w:t>
      </w:r>
      <w:r>
        <w:t>a</w:t>
      </w:r>
      <w:r>
        <w:t>ñ</w:t>
      </w:r>
      <w:r>
        <w:t>os</w:t>
      </w:r>
      <w:r w:rsidR="007F4621">
        <w:t xml:space="preserve"> (2025-2026)</w:t>
      </w:r>
    </w:p>
    <w:p w14:paraId="366965DB" w14:textId="55629009" w:rsidR="007F4621" w:rsidRDefault="007F4621" w:rsidP="00D9749B">
      <w:r>
        <w:t xml:space="preserve">No se paga cuota de mantenimiento hasta que se entreguen los servicios. Cuando estos se entreguen se </w:t>
      </w:r>
      <w:r w:rsidR="009E7DF3">
        <w:t>empezar</w:t>
      </w:r>
      <w:r w:rsidR="009E7DF3">
        <w:t>á</w:t>
      </w:r>
      <w:r w:rsidR="009E7DF3">
        <w:t>n</w:t>
      </w:r>
      <w:r>
        <w:t xml:space="preserve"> a pagar $50 U</w:t>
      </w:r>
      <w:r w:rsidR="009E7DF3">
        <w:t>SD</w:t>
      </w:r>
      <w:r>
        <w:t xml:space="preserve"> de mantenimiento y cuando se empiece a construir se </w:t>
      </w:r>
      <w:r w:rsidR="00BD7569">
        <w:t>pagar</w:t>
      </w:r>
      <w:r w:rsidR="00BD7569">
        <w:t>á</w:t>
      </w:r>
      <w:r w:rsidR="00BD7569">
        <w:t>n</w:t>
      </w:r>
      <w:r>
        <w:t xml:space="preserve"> $150 USA.</w:t>
      </w:r>
    </w:p>
    <w:p w14:paraId="5D3C1802" w14:textId="77777777" w:rsidR="00BD7569" w:rsidRDefault="00BD7569" w:rsidP="00D9749B"/>
    <w:p w14:paraId="579CF9E6" w14:textId="0D2B9D3E" w:rsidR="00BD7569" w:rsidRPr="00BD7569" w:rsidRDefault="00BD7569" w:rsidP="00D9749B">
      <w:pPr>
        <w:rPr>
          <w:u w:val="single"/>
        </w:rPr>
      </w:pPr>
      <w:r w:rsidRPr="00BD7569">
        <w:rPr>
          <w:u w:val="single"/>
        </w:rPr>
        <w:t>FINANCIAMIENTO:</w:t>
      </w:r>
    </w:p>
    <w:p w14:paraId="2552048A" w14:textId="562EAC83" w:rsidR="007F4621" w:rsidRDefault="007F4621" w:rsidP="00D9749B">
      <w:r>
        <w:t xml:space="preserve">Financiamiento directo a 5 </w:t>
      </w:r>
      <w:r w:rsidR="00BD7569">
        <w:t>a</w:t>
      </w:r>
      <w:r w:rsidR="00BD7569">
        <w:t>ñ</w:t>
      </w:r>
      <w:r w:rsidR="00BD7569">
        <w:t>os.</w:t>
      </w:r>
    </w:p>
    <w:p w14:paraId="66CA9989" w14:textId="431C2513" w:rsidR="007F4621" w:rsidRDefault="007F4621" w:rsidP="00D9749B">
      <w:r>
        <w:t>25% de enganche y 60 mensualidades con el 6% inter</w:t>
      </w:r>
      <w:r>
        <w:t>é</w:t>
      </w:r>
      <w:r>
        <w:t xml:space="preserve">s anual que tampoco se paga durante los 2 </w:t>
      </w:r>
      <w:r w:rsidR="00BD7569">
        <w:t>a</w:t>
      </w:r>
      <w:r w:rsidR="00BD7569">
        <w:t>ñ</w:t>
      </w:r>
      <w:r w:rsidR="00BD7569">
        <w:t>os</w:t>
      </w:r>
      <w:r w:rsidR="00645263">
        <w:t>, es decir la</w:t>
      </w:r>
      <w:r w:rsidR="00BD7569">
        <w:t>s</w:t>
      </w:r>
      <w:r w:rsidR="00645263">
        <w:t xml:space="preserve"> 60 mensualidades se van directo a capital. Los intereses se </w:t>
      </w:r>
      <w:r w:rsidR="00BD7569">
        <w:t>empezar</w:t>
      </w:r>
      <w:r w:rsidR="00BD7569">
        <w:t>á</w:t>
      </w:r>
      <w:r w:rsidR="00BD7569">
        <w:t>n</w:t>
      </w:r>
      <w:r w:rsidR="00645263">
        <w:t xml:space="preserve"> a pagar a partir de los dos </w:t>
      </w:r>
      <w:proofErr w:type="spellStart"/>
      <w:r w:rsidR="00645263">
        <w:t>anos</w:t>
      </w:r>
      <w:proofErr w:type="spellEnd"/>
      <w:r w:rsidR="00645263">
        <w:t xml:space="preserve"> que se entreguen los servicios.</w:t>
      </w:r>
    </w:p>
    <w:p w14:paraId="030B7114" w14:textId="77777777" w:rsidR="007F4621" w:rsidRDefault="007F4621" w:rsidP="00D9749B"/>
    <w:p w14:paraId="6BD994DD" w14:textId="1D27CA02" w:rsidR="007F4621" w:rsidRPr="00BD7569" w:rsidRDefault="007F4621" w:rsidP="00D9749B">
      <w:pPr>
        <w:rPr>
          <w:u w:val="single"/>
        </w:rPr>
      </w:pPr>
      <w:r w:rsidRPr="00BD7569">
        <w:rPr>
          <w:u w:val="single"/>
        </w:rPr>
        <w:t>DOCUMENTOS</w:t>
      </w:r>
      <w:r w:rsidR="00BD7569" w:rsidRPr="00BD7569">
        <w:rPr>
          <w:u w:val="single"/>
        </w:rPr>
        <w:t xml:space="preserve"> SOLICITADOS AL</w:t>
      </w:r>
      <w:r w:rsidRPr="00BD7569">
        <w:rPr>
          <w:u w:val="single"/>
        </w:rPr>
        <w:t xml:space="preserve"> CLIENTE:</w:t>
      </w:r>
    </w:p>
    <w:p w14:paraId="460CFDE7" w14:textId="51A7129F" w:rsidR="007F4621" w:rsidRDefault="007F4621" w:rsidP="00BD7569">
      <w:pPr>
        <w:pStyle w:val="ListParagraph"/>
        <w:numPr>
          <w:ilvl w:val="0"/>
          <w:numId w:val="1"/>
        </w:numPr>
      </w:pPr>
      <w:r>
        <w:t>INE o IFE</w:t>
      </w:r>
    </w:p>
    <w:p w14:paraId="4D790B26" w14:textId="52352126" w:rsidR="007F4621" w:rsidRDefault="007F4621" w:rsidP="00BD7569">
      <w:pPr>
        <w:pStyle w:val="ListParagraph"/>
        <w:numPr>
          <w:ilvl w:val="0"/>
          <w:numId w:val="1"/>
        </w:numPr>
      </w:pPr>
      <w:r>
        <w:t>Comprobante de domicilio no mayor a 3 meses</w:t>
      </w:r>
    </w:p>
    <w:p w14:paraId="16A62776" w14:textId="47CCF2B5" w:rsidR="007F4621" w:rsidRDefault="007F4621" w:rsidP="00BD7569">
      <w:pPr>
        <w:pStyle w:val="ListParagraph"/>
        <w:numPr>
          <w:ilvl w:val="0"/>
          <w:numId w:val="1"/>
        </w:numPr>
      </w:pPr>
      <w:r>
        <w:t>CURP</w:t>
      </w:r>
    </w:p>
    <w:p w14:paraId="251EC54A" w14:textId="683E3C0F" w:rsidR="007F4621" w:rsidRDefault="007F4621" w:rsidP="00BD7569">
      <w:pPr>
        <w:pStyle w:val="ListParagraph"/>
        <w:numPr>
          <w:ilvl w:val="0"/>
          <w:numId w:val="1"/>
        </w:numPr>
      </w:pPr>
      <w:r>
        <w:t>Constancia de Situaci</w:t>
      </w:r>
      <w:r>
        <w:t>ó</w:t>
      </w:r>
      <w:r>
        <w:t>n fiscal del mes en curso</w:t>
      </w:r>
      <w:r w:rsidR="00BD7569">
        <w:t>.</w:t>
      </w:r>
    </w:p>
    <w:p w14:paraId="46542A92" w14:textId="77777777" w:rsidR="00C07715" w:rsidRDefault="00C07715" w:rsidP="00C07715"/>
    <w:sectPr w:rsidR="00C07715" w:rsidSect="00C07715">
      <w:pgSz w:w="12240" w:h="15840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F68"/>
    <w:multiLevelType w:val="hybridMultilevel"/>
    <w:tmpl w:val="D214D0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484"/>
    <w:multiLevelType w:val="hybridMultilevel"/>
    <w:tmpl w:val="5400F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647173">
    <w:abstractNumId w:val="1"/>
  </w:num>
  <w:num w:numId="2" w16cid:durableId="105801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15"/>
    <w:rsid w:val="000223E2"/>
    <w:rsid w:val="000507D0"/>
    <w:rsid w:val="000F17B7"/>
    <w:rsid w:val="00145088"/>
    <w:rsid w:val="001A3A56"/>
    <w:rsid w:val="00362651"/>
    <w:rsid w:val="00463D5E"/>
    <w:rsid w:val="00645263"/>
    <w:rsid w:val="006C13C5"/>
    <w:rsid w:val="006C197E"/>
    <w:rsid w:val="007F4621"/>
    <w:rsid w:val="008B0260"/>
    <w:rsid w:val="00981E60"/>
    <w:rsid w:val="009E7DF3"/>
    <w:rsid w:val="00B06FA5"/>
    <w:rsid w:val="00BD7569"/>
    <w:rsid w:val="00C07715"/>
    <w:rsid w:val="00C658CF"/>
    <w:rsid w:val="00C73EEE"/>
    <w:rsid w:val="00CD09CE"/>
    <w:rsid w:val="00D9749B"/>
    <w:rsid w:val="00E06EAE"/>
    <w:rsid w:val="00E82E4E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CC95"/>
  <w15:chartTrackingRefBased/>
  <w15:docId w15:val="{A880CCF0-D345-4643-B0D2-8988D07F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Murúa</dc:creator>
  <cp:keywords/>
  <dc:description/>
  <cp:lastModifiedBy>Mayte Murúa</cp:lastModifiedBy>
  <cp:revision>13</cp:revision>
  <dcterms:created xsi:type="dcterms:W3CDTF">2023-06-16T04:26:00Z</dcterms:created>
  <dcterms:modified xsi:type="dcterms:W3CDTF">2023-09-15T21:01:00Z</dcterms:modified>
</cp:coreProperties>
</file>