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numPr>
          <w:ilvl w:val="0"/>
          <w:numId w:val="1"/>
        </w:numPr>
        <w:spacing w:before="0" w:after="160" w:line="240"/>
        <w:ind w:right="0" w:left="720" w:hanging="360"/>
        <w:jc w:val="both"/>
        <w:rPr>
          <w:rFonts w:ascii="Runalto" w:hAnsi="Runalto" w:cs="Runalto" w:eastAsia="Runalto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Runalto" w:hAnsi="Runalto" w:cs="Runalto" w:eastAsia="Runalto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Preguntas Frecuentes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"/>
        </w:numPr>
        <w:spacing w:before="0" w:after="160" w:line="276"/>
        <w:ind w:right="0" w:left="720" w:hanging="36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¿Cuántas unidades tiene el proyecto?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  <w:t xml:space="preserve"> 60 (24 de 1 Dormitorio, 32 de 2 Dormitorios y 4 de 3 Dormitorios)</w:t>
      </w:r>
    </w:p>
    <w:p>
      <w:pPr>
        <w:numPr>
          <w:ilvl w:val="0"/>
          <w:numId w:val="3"/>
        </w:numPr>
        <w:spacing w:before="0" w:after="160" w:line="276"/>
        <w:ind w:right="0" w:left="720" w:hanging="36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¿Cuántos niveles tiene cada edificio?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  <w:t xml:space="preserve">4.</w:t>
      </w:r>
    </w:p>
    <w:p>
      <w:pPr>
        <w:numPr>
          <w:ilvl w:val="0"/>
          <w:numId w:val="3"/>
        </w:numPr>
        <w:spacing w:before="0" w:after="160" w:line="276"/>
        <w:ind w:right="0" w:left="720" w:hanging="36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¿Los apartamentos incluyen paquete de mobiliario?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  <w:t xml:space="preserve"> Sí.</w:t>
      </w:r>
    </w:p>
    <w:p>
      <w:pPr>
        <w:numPr>
          <w:ilvl w:val="0"/>
          <w:numId w:val="3"/>
        </w:numPr>
        <w:spacing w:before="0" w:after="160" w:line="276"/>
        <w:ind w:right="0" w:left="720" w:hanging="36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¿Cuántos metros de altura tienen los techos de los apartamentos?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  <w:t xml:space="preserve"> 2,70 m</w:t>
      </w:r>
    </w:p>
    <w:p>
      <w:pPr>
        <w:numPr>
          <w:ilvl w:val="0"/>
          <w:numId w:val="3"/>
        </w:numPr>
        <w:spacing w:before="0" w:after="160" w:line="276"/>
        <w:ind w:right="0" w:left="720" w:hanging="36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¿Cuántos metros de altura tienen los</w:t>
      </w:r>
      <w:r>
        <w:rPr>
          <w:rFonts w:ascii="Calibri Light" w:hAnsi="Calibri Light" w:cs="Calibri Light" w:eastAsia="Calibri Light"/>
          <w:b/>
          <w:i/>
          <w:color w:val="auto"/>
          <w:spacing w:val="0"/>
          <w:position w:val="0"/>
          <w:sz w:val="24"/>
          <w:shd w:fill="auto" w:val="clear"/>
        </w:rPr>
        <w:t xml:space="preserve"> mezzanines</w:t>
      </w: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?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  <w:t xml:space="preserve">2,40 m</w:t>
      </w:r>
    </w:p>
    <w:p>
      <w:pPr>
        <w:numPr>
          <w:ilvl w:val="0"/>
          <w:numId w:val="3"/>
        </w:numPr>
        <w:spacing w:before="0" w:after="160" w:line="276"/>
        <w:ind w:right="0" w:left="720" w:hanging="36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¿Cuántos parqueos tiene cada apartamento?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  <w:t xml:space="preserve">1 hab. y 2 hab.: 1 parqueo. 3 hab: 2 parqueos.</w:t>
      </w:r>
    </w:p>
    <w:p>
      <w:pPr>
        <w:numPr>
          <w:ilvl w:val="0"/>
          <w:numId w:val="3"/>
        </w:numPr>
        <w:spacing w:before="0" w:after="160" w:line="276"/>
        <w:ind w:right="0" w:left="720" w:hanging="36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¿Cuántos parqueos de visita hay?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  <w:t xml:space="preserve"> 6.</w:t>
      </w:r>
    </w:p>
    <w:p>
      <w:pPr>
        <w:numPr>
          <w:ilvl w:val="0"/>
          <w:numId w:val="3"/>
        </w:numPr>
        <w:spacing w:before="0" w:after="160" w:line="276"/>
        <w:ind w:right="0" w:left="720" w:hanging="36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¿Cuál es el metraje de construcción total?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  <w:t xml:space="preserve"> 6,772.00 m2</w:t>
      </w:r>
    </w:p>
    <w:p>
      <w:pPr>
        <w:numPr>
          <w:ilvl w:val="0"/>
          <w:numId w:val="3"/>
        </w:numPr>
        <w:spacing w:before="0" w:after="160" w:line="276"/>
        <w:ind w:right="0" w:left="720" w:hanging="36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¿Cuántos metros cuadrados tiene el solar?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  <w:t xml:space="preserve"> 6,108.17 m2</w:t>
      </w:r>
    </w:p>
    <w:p>
      <w:pPr>
        <w:numPr>
          <w:ilvl w:val="0"/>
          <w:numId w:val="3"/>
        </w:numPr>
        <w:spacing w:before="0" w:after="160" w:line="276"/>
        <w:ind w:right="0" w:left="720" w:hanging="36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¿Cuál es el metraje de profundidad de la piscina?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  <w:t xml:space="preserve"> 1.60 metros de profundidad y 20 cm escalera que sería la zona para los niños.</w:t>
      </w:r>
    </w:p>
    <w:p>
      <w:pPr>
        <w:numPr>
          <w:ilvl w:val="0"/>
          <w:numId w:val="3"/>
        </w:numPr>
        <w:spacing w:before="0" w:after="160" w:line="276"/>
        <w:ind w:right="0" w:left="720" w:hanging="36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¿Cuál es el metraje de los apartamentos tipo estudio, 1 dormitorio y 2 dormitorios? </w:t>
      </w:r>
    </w:p>
    <w:p>
      <w:pPr>
        <w:spacing w:before="0" w:after="160" w:line="276"/>
        <w:ind w:right="0" w:left="720" w:firstLine="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4"/>
          <w:u w:val="single"/>
          <w:shd w:fill="auto" w:val="clear"/>
        </w:rPr>
        <w:t xml:space="preserve">A partir de:</w:t>
      </w: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  <w:t xml:space="preserve">1 Dormitorio (64,66m2), 2 Dormitorios (101,00m2), 2 Dormitorios + mezzanine (113,09 m2) y 3 Dormitorios (139,84m2) netos sin áreas comunes.</w:t>
      </w:r>
    </w:p>
    <w:p>
      <w:pPr>
        <w:numPr>
          <w:ilvl w:val="0"/>
          <w:numId w:val="5"/>
        </w:numPr>
        <w:spacing w:before="0" w:after="160" w:line="276"/>
        <w:ind w:right="0" w:left="720" w:hanging="36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¿Con cuáles amenidades cuenta el proyecto?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  <w:t xml:space="preserve"> Piscina infinity, Lobby, Gimnasio, Área social con snack bar.</w:t>
      </w:r>
    </w:p>
    <w:p>
      <w:pPr>
        <w:numPr>
          <w:ilvl w:val="0"/>
          <w:numId w:val="5"/>
        </w:numPr>
        <w:spacing w:before="0" w:after="160" w:line="276"/>
        <w:ind w:right="0" w:left="720" w:hanging="36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¿Puede el cliente administrar su propiedad?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  <w:t xml:space="preserve"> Por contrato La Promotora será la encargada de la gestión de alquiler vacacional.</w:t>
      </w:r>
    </w:p>
    <w:p>
      <w:pPr>
        <w:numPr>
          <w:ilvl w:val="0"/>
          <w:numId w:val="5"/>
        </w:numPr>
        <w:spacing w:before="0" w:after="160" w:line="276"/>
        <w:ind w:right="0" w:left="720" w:hanging="36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¿Cuánto es el mantenimiento estimado?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  <w:t xml:space="preserve"> 1.5 USD x M2 más el mantenimiento de APROCAP. 50$ adicionales por el rooftop terrace.</w:t>
      </w:r>
    </w:p>
    <w:p>
      <w:pPr>
        <w:numPr>
          <w:ilvl w:val="0"/>
          <w:numId w:val="5"/>
        </w:numPr>
        <w:spacing w:before="0" w:after="160" w:line="276"/>
        <w:ind w:right="0" w:left="720" w:hanging="36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¿Cuándo estará listo el campo de Golf?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  <w:t xml:space="preserve"> Cap Cana estima terminarlo en el transcurso del 2025.</w:t>
      </w:r>
    </w:p>
    <w:p>
      <w:pPr>
        <w:numPr>
          <w:ilvl w:val="0"/>
          <w:numId w:val="5"/>
        </w:numPr>
        <w:spacing w:before="0" w:after="160" w:line="276"/>
        <w:ind w:right="0" w:left="720" w:hanging="36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¿Cuál es la distancia del proyecto a la playa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  <w:t xml:space="preserve">? 2 kilómetros. 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¿Los apartamentos del último nivel tienen vista al mar?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  <w:t xml:space="preserve">  No.</w:t>
      </w:r>
    </w:p>
    <w:p>
      <w:pPr>
        <w:numPr>
          <w:ilvl w:val="0"/>
          <w:numId w:val="5"/>
        </w:numPr>
        <w:spacing w:before="0" w:after="160" w:line="276"/>
        <w:ind w:right="0" w:left="720" w:hanging="36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¿El proyecto tiene Confotur?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  <w:t xml:space="preserve"> Se encuentra en proceso de aprobación.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1">
    <w:abstractNumId w:val="12"/>
  </w:num>
  <w:num w:numId="3">
    <w:abstractNumId w:val="6"/>
  </w:num>
  <w:num w:numId="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