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160" w:line="240"/>
        <w:ind w:right="0" w:left="720" w:hanging="360"/>
        <w:jc w:val="both"/>
        <w:rPr>
          <w:rFonts w:ascii="Runalto" w:hAnsi="Runalto" w:cs="Runalto" w:eastAsia="Runalto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Runalto" w:hAnsi="Runalto" w:cs="Runalto" w:eastAsia="Runalto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Preguntas Frecuentes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¿Cuántas unidades tiene el proyecto?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60 (24 de 1 Dormitorio, 32 de 2 Dormitorios y 4 de 3 Dormitorios)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¿Cuántos niveles tiene cada edificio?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4.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¿Los apartamentos incluyen paquete de mobiliario?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Sí.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¿Cuántos metros de altura tienen los techos de los apartamentos?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2,70 m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¿Cuántos metros de altura tienen los</w:t>
      </w: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4"/>
          <w:shd w:fill="auto" w:val="clear"/>
        </w:rPr>
        <w:t xml:space="preserve"> mezzanines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?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2,40 m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¿Cuántos parqueos tiene cada apartamento?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 hab. y 2 hab.: 1 parqueo. 3 hab: 2 parqueos.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¿Cuántos parqueos de visita hay?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6.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¿Cuál es el metraje de construcción total?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6,772.00 m2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¿Cuántos metros cuadrados tiene el solar?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6,108.17 m2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¿Cuál es el metraje de profundidad de la piscina?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1.60 metros de profundidad y 20 cm escalera que sería la zona para los niños.</w:t>
      </w:r>
    </w:p>
    <w:p>
      <w:pPr>
        <w:numPr>
          <w:ilvl w:val="0"/>
          <w:numId w:val="3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¿Cuál es el metraje de los apartamentos tipo estudio, 1 dormitorio y 2 dormitorios? </w:t>
      </w:r>
    </w:p>
    <w:p>
      <w:pPr>
        <w:spacing w:before="0" w:after="160" w:line="276"/>
        <w:ind w:right="0" w:left="72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u w:val="single"/>
          <w:shd w:fill="auto" w:val="clear"/>
        </w:rPr>
        <w:t xml:space="preserve">A partir de: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1 Dormitorio (64,66m2), 2 Dormitorios (101,00m2), 2 Dormitorios + mezzanine (113,09 m2) y 3 Dormitorios (139,84m2) netos sin áreas comunes.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¿Con cuáles amenidades cuenta el proyecto?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Piscina infinity, Lobby, Gimnasio, Área social con snack bar.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¿Puede el cliente administrar su propiedad?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Por contrato La Promotora será la encargada de la gestión de alquiler vacacional.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¿Cuánto es el mantenimiento estimado?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1.5 USD x M2 más el mantenimiento de APROCAP. 50$ adicionales por el rooftop terrace.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¿Cuándo estará listo el campo de Golf?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Cap Cana estima terminarlo en el transcurso del 2025.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¿Cuál es la distancia del proyecto a la playa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? 2 kilómetros.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¿Los apartamentos del último nivel tienen vista al mar?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 No.</w:t>
      </w:r>
    </w:p>
    <w:p>
      <w:pPr>
        <w:numPr>
          <w:ilvl w:val="0"/>
          <w:numId w:val="5"/>
        </w:numPr>
        <w:spacing w:before="0" w:after="160" w:line="276"/>
        <w:ind w:right="0" w:left="720" w:hanging="36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  <w:t xml:space="preserve">¿El proyecto tiene Confotur?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 Se encuentra en proceso de aprobación.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">
    <w:abstractNumId w:val="12"/>
  </w: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