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351E" w14:textId="7835D1E0" w:rsidR="008722B9" w:rsidRDefault="00F4610C" w:rsidP="00137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US"/>
        </w:rPr>
        <w:drawing>
          <wp:anchor distT="0" distB="0" distL="114300" distR="114300" simplePos="0" relativeHeight="251659264" behindDoc="0" locked="0" layoutInCell="1" allowOverlap="1" wp14:anchorId="3CB7C29E" wp14:editId="43C16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7665" cy="9563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4" b="16878"/>
                    <a:stretch/>
                  </pic:blipFill>
                  <pic:spPr bwMode="auto">
                    <a:xfrm>
                      <a:off x="0" y="0"/>
                      <a:ext cx="163766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C3B0A" w14:textId="25119834" w:rsidR="008722B9" w:rsidRDefault="008722B9" w:rsidP="00872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A55A8" w14:textId="1381EB18" w:rsidR="002863BE" w:rsidRPr="00251184" w:rsidRDefault="00251184" w:rsidP="00872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1184">
        <w:rPr>
          <w:rFonts w:ascii="Arial" w:hAnsi="Arial" w:cs="Arial"/>
          <w:b/>
          <w:sz w:val="28"/>
          <w:szCs w:val="28"/>
        </w:rPr>
        <w:t xml:space="preserve">         </w:t>
      </w:r>
      <w:r w:rsidR="00B25949">
        <w:rPr>
          <w:rFonts w:ascii="Arial" w:hAnsi="Arial" w:cs="Arial"/>
          <w:b/>
          <w:sz w:val="28"/>
          <w:szCs w:val="28"/>
        </w:rPr>
        <w:t xml:space="preserve">                  </w:t>
      </w:r>
      <w:r w:rsidRPr="00251184">
        <w:rPr>
          <w:rFonts w:ascii="Arial" w:hAnsi="Arial" w:cs="Arial"/>
          <w:b/>
          <w:sz w:val="28"/>
          <w:szCs w:val="28"/>
        </w:rPr>
        <w:t xml:space="preserve">  </w:t>
      </w:r>
      <w:r w:rsidR="008722B9" w:rsidRPr="00251184">
        <w:rPr>
          <w:rFonts w:ascii="Arial" w:hAnsi="Arial" w:cs="Arial"/>
          <w:b/>
          <w:sz w:val="28"/>
          <w:szCs w:val="28"/>
        </w:rPr>
        <w:t>PREGUNTAS FRECUENTES</w:t>
      </w:r>
    </w:p>
    <w:p w14:paraId="1C021BB7" w14:textId="77777777" w:rsidR="00251184" w:rsidRPr="00251184" w:rsidRDefault="00251184" w:rsidP="0013782B">
      <w:pPr>
        <w:jc w:val="both"/>
        <w:rPr>
          <w:rFonts w:ascii="Arial" w:hAnsi="Arial" w:cs="Arial"/>
          <w:b/>
          <w:sz w:val="24"/>
          <w:szCs w:val="24"/>
        </w:rPr>
      </w:pPr>
    </w:p>
    <w:p w14:paraId="52D35703" w14:textId="77777777" w:rsidR="00621099" w:rsidRPr="00251184" w:rsidRDefault="003B2265" w:rsidP="008722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  <w:lang w:val="es-US"/>
        </w:rPr>
        <w:t xml:space="preserve">¿Cuál es la constructora? </w:t>
      </w:r>
      <w:r w:rsidR="00BE3AB7" w:rsidRPr="00251184">
        <w:rPr>
          <w:rFonts w:ascii="Arial" w:hAnsi="Arial" w:cs="Arial"/>
          <w:sz w:val="24"/>
          <w:szCs w:val="24"/>
          <w:lang w:val="es-US"/>
        </w:rPr>
        <w:t xml:space="preserve">Urbe Construcciones </w:t>
      </w:r>
    </w:p>
    <w:p w14:paraId="2C381012" w14:textId="784A1BC3" w:rsidR="00114846" w:rsidRPr="00251184" w:rsidRDefault="00621099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n-US"/>
        </w:rPr>
      </w:pPr>
      <w:r w:rsidRPr="00251184">
        <w:rPr>
          <w:rFonts w:ascii="Arial" w:hAnsi="Arial" w:cs="Arial"/>
          <w:sz w:val="24"/>
          <w:szCs w:val="24"/>
          <w:lang w:val="en-US"/>
        </w:rPr>
        <w:t xml:space="preserve">Webpage: </w:t>
      </w:r>
      <w:hyperlink r:id="rId6" w:history="1">
        <w:r w:rsidRPr="00251184">
          <w:rPr>
            <w:rStyle w:val="Hipervnculo"/>
            <w:rFonts w:ascii="Arial" w:hAnsi="Arial" w:cs="Arial"/>
            <w:sz w:val="24"/>
            <w:szCs w:val="24"/>
            <w:lang w:val="en-US"/>
          </w:rPr>
          <w:t>https://urbeconstrucciones.com/es/</w:t>
        </w:r>
      </w:hyperlink>
    </w:p>
    <w:p w14:paraId="40E51AC1" w14:textId="7C7AAE04" w:rsidR="00621099" w:rsidRPr="00251184" w:rsidRDefault="00621099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n-US"/>
        </w:rPr>
      </w:pPr>
      <w:r w:rsidRPr="00251184">
        <w:rPr>
          <w:rFonts w:ascii="Arial" w:hAnsi="Arial" w:cs="Arial"/>
          <w:sz w:val="24"/>
          <w:szCs w:val="24"/>
          <w:lang w:val="en-US"/>
        </w:rPr>
        <w:t>Instagram: @urbedom</w:t>
      </w:r>
    </w:p>
    <w:p w14:paraId="5BA859E6" w14:textId="77777777" w:rsidR="008F4959" w:rsidRPr="00251184" w:rsidRDefault="008F4959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  <w:lang w:val="en-US"/>
        </w:rPr>
      </w:pPr>
    </w:p>
    <w:p w14:paraId="648DB3A7" w14:textId="03DB54C1" w:rsidR="00C751F6" w:rsidRPr="00251184" w:rsidRDefault="003B2265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  <w:lang w:val="es-US"/>
        </w:rPr>
        <w:t>¿Dónde está ubicada la constructora?</w:t>
      </w:r>
      <w:r w:rsidR="00BB2F15" w:rsidRPr="00251184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713331" w:rsidRPr="00251184">
        <w:rPr>
          <w:rFonts w:ascii="Arial" w:hAnsi="Arial" w:cs="Arial"/>
          <w:bCs/>
          <w:sz w:val="24"/>
          <w:szCs w:val="24"/>
          <w:lang w:val="es-US"/>
        </w:rPr>
        <w:t>Calle</w:t>
      </w:r>
      <w:r w:rsidR="00114846" w:rsidRPr="00251184">
        <w:rPr>
          <w:rFonts w:ascii="Arial" w:hAnsi="Arial" w:cs="Arial"/>
          <w:bCs/>
          <w:sz w:val="24"/>
          <w:szCs w:val="24"/>
          <w:lang w:val="es-US"/>
        </w:rPr>
        <w:t xml:space="preserve"> Leonardo Da Vinci </w:t>
      </w:r>
      <w:r w:rsidR="00713331" w:rsidRPr="00251184">
        <w:rPr>
          <w:rFonts w:ascii="Arial" w:hAnsi="Arial" w:cs="Arial"/>
          <w:bCs/>
          <w:sz w:val="24"/>
          <w:szCs w:val="24"/>
          <w:lang w:val="es-US"/>
        </w:rPr>
        <w:t xml:space="preserve">No. 2 esq. </w:t>
      </w:r>
      <w:r w:rsidR="00114846" w:rsidRPr="00251184">
        <w:rPr>
          <w:rFonts w:ascii="Arial" w:hAnsi="Arial" w:cs="Arial"/>
          <w:bCs/>
          <w:sz w:val="24"/>
          <w:szCs w:val="24"/>
          <w:lang w:val="es-US"/>
        </w:rPr>
        <w:t xml:space="preserve"> Francisco Petrarca, Sector Renacimiento</w:t>
      </w:r>
      <w:r w:rsidR="00114846" w:rsidRPr="00251184">
        <w:rPr>
          <w:rFonts w:ascii="Arial" w:hAnsi="Arial" w:cs="Arial"/>
          <w:sz w:val="24"/>
          <w:szCs w:val="24"/>
        </w:rPr>
        <w:t>, Santo Domingo, República Dominicana.</w:t>
      </w:r>
    </w:p>
    <w:p w14:paraId="2B320B79" w14:textId="77777777" w:rsidR="00C751F6" w:rsidRPr="00251184" w:rsidRDefault="00C751F6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14:paraId="39EEF9D3" w14:textId="07F74C5D" w:rsidR="003B2265" w:rsidRPr="00251184" w:rsidRDefault="003B2265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¿Dónde está ubicado el proyecto?</w:t>
      </w:r>
      <w:r w:rsidRPr="00251184">
        <w:rPr>
          <w:rFonts w:ascii="Arial" w:hAnsi="Arial" w:cs="Arial"/>
          <w:sz w:val="24"/>
          <w:szCs w:val="24"/>
        </w:rPr>
        <w:t xml:space="preserve">  En Bávaro, Punta Cana</w:t>
      </w:r>
      <w:r w:rsidR="00114846" w:rsidRPr="00251184">
        <w:rPr>
          <w:rFonts w:ascii="Arial" w:hAnsi="Arial" w:cs="Arial"/>
          <w:sz w:val="24"/>
          <w:szCs w:val="24"/>
        </w:rPr>
        <w:t>,</w:t>
      </w:r>
      <w:r w:rsidRPr="00251184">
        <w:rPr>
          <w:rFonts w:ascii="Arial" w:hAnsi="Arial" w:cs="Arial"/>
          <w:sz w:val="24"/>
          <w:szCs w:val="24"/>
        </w:rPr>
        <w:t xml:space="preserve"> específicamente en </w:t>
      </w:r>
      <w:r w:rsidR="00114846" w:rsidRPr="00251184">
        <w:rPr>
          <w:rFonts w:ascii="Arial" w:hAnsi="Arial" w:cs="Arial"/>
          <w:sz w:val="24"/>
          <w:szCs w:val="24"/>
        </w:rPr>
        <w:t>la siguiente locación:</w:t>
      </w:r>
      <w:r w:rsidR="007D42B0" w:rsidRPr="002511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D42B0" w:rsidRPr="00251184">
          <w:rPr>
            <w:rStyle w:val="Hipervnculo"/>
            <w:rFonts w:ascii="Arial" w:hAnsi="Arial" w:cs="Arial"/>
            <w:sz w:val="24"/>
            <w:szCs w:val="24"/>
          </w:rPr>
          <w:t>https://www.google.com/maps/place/18%C2%B038'45.1%22N+68%C2%B026'18.4%22W/@18.6478405,-68.4325497,1321m/data=!3m1!1e3!4m5!3m4!1s0x0:0xea1fc8d8ef21f081!8m2!3d18.645864!4d-68.438454?hl=es-DO</w:t>
        </w:r>
      </w:hyperlink>
    </w:p>
    <w:p w14:paraId="6FA745BC" w14:textId="77777777" w:rsidR="0032778A" w:rsidRPr="00251184" w:rsidRDefault="0032778A" w:rsidP="001378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966127A" w14:textId="6DB44A56" w:rsidR="0032778A" w:rsidRPr="00251184" w:rsidRDefault="0032778A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bCs/>
          <w:sz w:val="24"/>
          <w:szCs w:val="24"/>
        </w:rPr>
        <w:t>¿Puedo financiar con bancos locales?</w:t>
      </w:r>
      <w:r w:rsidRPr="00251184">
        <w:rPr>
          <w:rFonts w:ascii="Arial" w:hAnsi="Arial" w:cs="Arial"/>
          <w:sz w:val="24"/>
          <w:szCs w:val="24"/>
        </w:rPr>
        <w:t xml:space="preserve"> Si.</w:t>
      </w:r>
    </w:p>
    <w:p w14:paraId="2BDF825A" w14:textId="77777777" w:rsidR="0032778A" w:rsidRPr="00251184" w:rsidRDefault="0032778A" w:rsidP="001378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8987ABB" w14:textId="739D18A6" w:rsidR="0032778A" w:rsidRPr="00251184" w:rsidRDefault="0032778A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bCs/>
          <w:sz w:val="24"/>
          <w:szCs w:val="24"/>
        </w:rPr>
        <w:t>¿Tiene fiduciaria?</w:t>
      </w:r>
      <w:r w:rsidRPr="00251184">
        <w:rPr>
          <w:rFonts w:ascii="Arial" w:hAnsi="Arial" w:cs="Arial"/>
          <w:sz w:val="24"/>
          <w:szCs w:val="24"/>
        </w:rPr>
        <w:t xml:space="preserve"> Si.</w:t>
      </w:r>
    </w:p>
    <w:p w14:paraId="4CA92F13" w14:textId="77777777" w:rsidR="0032778A" w:rsidRPr="00251184" w:rsidRDefault="0032778A" w:rsidP="001378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17FCF43" w14:textId="3D52A615" w:rsidR="0032778A" w:rsidRPr="00251184" w:rsidRDefault="0032778A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bCs/>
          <w:sz w:val="24"/>
          <w:szCs w:val="24"/>
        </w:rPr>
        <w:t>¿Cuál es la fiduciaria?</w:t>
      </w:r>
      <w:r w:rsidRPr="0025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184">
        <w:rPr>
          <w:rFonts w:ascii="Arial" w:hAnsi="Arial" w:cs="Arial"/>
          <w:sz w:val="24"/>
          <w:szCs w:val="24"/>
        </w:rPr>
        <w:t>FiduCorp</w:t>
      </w:r>
      <w:proofErr w:type="spellEnd"/>
      <w:r w:rsidRPr="0025118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51184">
          <w:rPr>
            <w:rStyle w:val="Hipervnculo"/>
            <w:rFonts w:ascii="Arial" w:hAnsi="Arial" w:cs="Arial"/>
            <w:sz w:val="24"/>
            <w:szCs w:val="24"/>
          </w:rPr>
          <w:t>https://fiducorp.do</w:t>
        </w:r>
      </w:hyperlink>
    </w:p>
    <w:p w14:paraId="75242DA0" w14:textId="77777777" w:rsidR="0032778A" w:rsidRPr="00251184" w:rsidRDefault="0032778A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14:paraId="470B6EF3" w14:textId="751BB04B" w:rsidR="008F4959" w:rsidRPr="00251184" w:rsidRDefault="003B2265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¿Qué proyectos tiene la Constructora?</w:t>
      </w:r>
      <w:r w:rsidR="00114846" w:rsidRPr="00251184">
        <w:rPr>
          <w:rFonts w:ascii="Arial" w:hAnsi="Arial" w:cs="Arial"/>
          <w:b/>
          <w:sz w:val="24"/>
          <w:szCs w:val="24"/>
        </w:rPr>
        <w:t xml:space="preserve"> </w:t>
      </w:r>
      <w:r w:rsidR="00114846" w:rsidRPr="00251184">
        <w:rPr>
          <w:rFonts w:ascii="Arial" w:hAnsi="Arial" w:cs="Arial"/>
          <w:bCs/>
          <w:sz w:val="24"/>
          <w:szCs w:val="24"/>
        </w:rPr>
        <w:t>Ver portafolio en su página web</w:t>
      </w:r>
      <w:r w:rsidR="00114846" w:rsidRPr="00251184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114846" w:rsidRPr="00251184">
          <w:rPr>
            <w:rStyle w:val="Hipervnculo"/>
            <w:rFonts w:ascii="Arial" w:hAnsi="Arial" w:cs="Arial"/>
            <w:bCs/>
            <w:sz w:val="24"/>
            <w:szCs w:val="24"/>
          </w:rPr>
          <w:t>https://urbeconstrucciones.com/es/proyectos/</w:t>
        </w:r>
      </w:hyperlink>
    </w:p>
    <w:p w14:paraId="11DDD87D" w14:textId="77777777" w:rsidR="00114846" w:rsidRPr="00251184" w:rsidRDefault="00114846" w:rsidP="0013782B">
      <w:pPr>
        <w:pStyle w:val="Prrafodelista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1CAC3373" w14:textId="00574531" w:rsidR="00437E2B" w:rsidRPr="00251184" w:rsidRDefault="003B2265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¿A qué tiempo est</w:t>
      </w:r>
      <w:r w:rsidR="00114846" w:rsidRPr="00251184">
        <w:rPr>
          <w:rFonts w:ascii="Arial" w:hAnsi="Arial" w:cs="Arial"/>
          <w:b/>
          <w:sz w:val="24"/>
          <w:szCs w:val="24"/>
        </w:rPr>
        <w:t>á</w:t>
      </w:r>
      <w:r w:rsidRPr="00251184">
        <w:rPr>
          <w:rFonts w:ascii="Arial" w:hAnsi="Arial" w:cs="Arial"/>
          <w:b/>
          <w:sz w:val="24"/>
          <w:szCs w:val="24"/>
        </w:rPr>
        <w:t xml:space="preserve"> de la playa y demás lugares atractivos?</w:t>
      </w:r>
      <w:r w:rsidR="00BB2F15" w:rsidRPr="00251184">
        <w:rPr>
          <w:rFonts w:ascii="Arial" w:hAnsi="Arial" w:cs="Arial"/>
          <w:b/>
          <w:sz w:val="24"/>
          <w:szCs w:val="24"/>
        </w:rPr>
        <w:t xml:space="preserve"> </w:t>
      </w:r>
      <w:r w:rsidR="008722B9" w:rsidRPr="00251184">
        <w:rPr>
          <w:rFonts w:ascii="Arial" w:hAnsi="Arial" w:cs="Arial"/>
          <w:sz w:val="24"/>
          <w:szCs w:val="24"/>
        </w:rPr>
        <w:t>Localizado</w:t>
      </w:r>
      <w:r w:rsidR="00663DCA" w:rsidRPr="00251184">
        <w:rPr>
          <w:rFonts w:ascii="Arial" w:hAnsi="Arial" w:cs="Arial"/>
          <w:sz w:val="24"/>
          <w:szCs w:val="24"/>
        </w:rPr>
        <w:t xml:space="preserve"> a 1</w:t>
      </w:r>
      <w:r w:rsidR="00B62C20" w:rsidRPr="00251184">
        <w:rPr>
          <w:rFonts w:ascii="Arial" w:hAnsi="Arial" w:cs="Arial"/>
          <w:sz w:val="24"/>
          <w:szCs w:val="24"/>
        </w:rPr>
        <w:t>5</w:t>
      </w:r>
      <w:r w:rsidR="00663DCA" w:rsidRPr="00251184">
        <w:rPr>
          <w:rFonts w:ascii="Arial" w:hAnsi="Arial" w:cs="Arial"/>
          <w:sz w:val="24"/>
          <w:szCs w:val="24"/>
        </w:rPr>
        <w:t xml:space="preserve"> minutos del Aeropuerto Internacional de Punta Cana</w:t>
      </w:r>
      <w:r w:rsidR="008722B9" w:rsidRPr="00251184">
        <w:rPr>
          <w:rFonts w:ascii="Arial" w:hAnsi="Arial" w:cs="Arial"/>
          <w:sz w:val="24"/>
          <w:szCs w:val="24"/>
        </w:rPr>
        <w:t xml:space="preserve">, </w:t>
      </w:r>
      <w:r w:rsidR="007D42B0" w:rsidRPr="00251184">
        <w:rPr>
          <w:rFonts w:ascii="Arial" w:hAnsi="Arial" w:cs="Arial"/>
          <w:sz w:val="24"/>
          <w:szCs w:val="24"/>
        </w:rPr>
        <w:t>a 1</w:t>
      </w:r>
      <w:r w:rsidR="00B62C20" w:rsidRPr="00251184">
        <w:rPr>
          <w:rFonts w:ascii="Arial" w:hAnsi="Arial" w:cs="Arial"/>
          <w:sz w:val="24"/>
          <w:szCs w:val="24"/>
        </w:rPr>
        <w:t>5</w:t>
      </w:r>
      <w:r w:rsidR="00663DCA" w:rsidRPr="00251184">
        <w:rPr>
          <w:rFonts w:ascii="Arial" w:hAnsi="Arial" w:cs="Arial"/>
          <w:sz w:val="24"/>
          <w:szCs w:val="24"/>
        </w:rPr>
        <w:t xml:space="preserve"> minutos de l</w:t>
      </w:r>
      <w:r w:rsidR="00DA7237" w:rsidRPr="00251184">
        <w:rPr>
          <w:rFonts w:ascii="Arial" w:hAnsi="Arial" w:cs="Arial"/>
          <w:sz w:val="24"/>
          <w:szCs w:val="24"/>
        </w:rPr>
        <w:t>as más bellas playas de agua turquesa</w:t>
      </w:r>
      <w:r w:rsidR="00713331" w:rsidRPr="00251184">
        <w:rPr>
          <w:rFonts w:ascii="Arial" w:hAnsi="Arial" w:cs="Arial"/>
          <w:sz w:val="24"/>
          <w:szCs w:val="24"/>
        </w:rPr>
        <w:t xml:space="preserve">, a 5 minutos de </w:t>
      </w:r>
      <w:proofErr w:type="spellStart"/>
      <w:r w:rsidR="00713331" w:rsidRPr="00251184">
        <w:rPr>
          <w:rFonts w:ascii="Arial" w:hAnsi="Arial" w:cs="Arial"/>
          <w:sz w:val="24"/>
          <w:szCs w:val="24"/>
        </w:rPr>
        <w:t>Downtown</w:t>
      </w:r>
      <w:proofErr w:type="spellEnd"/>
      <w:r w:rsidR="00C561DD" w:rsidRPr="00251184">
        <w:rPr>
          <w:rFonts w:ascii="Arial" w:hAnsi="Arial" w:cs="Arial"/>
          <w:sz w:val="24"/>
          <w:szCs w:val="24"/>
        </w:rPr>
        <w:t>.</w:t>
      </w:r>
    </w:p>
    <w:p w14:paraId="153E8E15" w14:textId="77777777" w:rsidR="00437E2B" w:rsidRPr="00251184" w:rsidRDefault="00437E2B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14:paraId="1BDD8429" w14:textId="0D3BD89F" w:rsidR="000A1040" w:rsidRDefault="000A1040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 xml:space="preserve">¿Qué </w:t>
      </w:r>
      <w:r w:rsidR="0029558D" w:rsidRPr="00251184">
        <w:rPr>
          <w:rFonts w:ascii="Arial" w:hAnsi="Arial" w:cs="Arial"/>
          <w:b/>
          <w:sz w:val="24"/>
          <w:szCs w:val="24"/>
        </w:rPr>
        <w:t>amenidades</w:t>
      </w:r>
      <w:r w:rsidRPr="00251184">
        <w:rPr>
          <w:rFonts w:ascii="Arial" w:hAnsi="Arial" w:cs="Arial"/>
          <w:b/>
          <w:sz w:val="24"/>
          <w:szCs w:val="24"/>
        </w:rPr>
        <w:t xml:space="preserve"> </w:t>
      </w:r>
      <w:r w:rsidR="0029558D" w:rsidRPr="00251184">
        <w:rPr>
          <w:rFonts w:ascii="Arial" w:hAnsi="Arial" w:cs="Arial"/>
          <w:b/>
          <w:sz w:val="24"/>
          <w:szCs w:val="24"/>
        </w:rPr>
        <w:t>ofrece</w:t>
      </w:r>
      <w:r w:rsidRPr="00251184">
        <w:rPr>
          <w:rFonts w:ascii="Arial" w:hAnsi="Arial" w:cs="Arial"/>
          <w:b/>
          <w:sz w:val="24"/>
          <w:szCs w:val="24"/>
        </w:rPr>
        <w:t xml:space="preserve"> </w:t>
      </w:r>
      <w:r w:rsidR="0029558D" w:rsidRPr="00251184">
        <w:rPr>
          <w:rFonts w:ascii="Arial" w:hAnsi="Arial" w:cs="Arial"/>
          <w:b/>
          <w:sz w:val="24"/>
          <w:szCs w:val="24"/>
        </w:rPr>
        <w:t>el proyecto</w:t>
      </w:r>
      <w:r w:rsidRPr="00251184">
        <w:rPr>
          <w:rFonts w:ascii="Arial" w:hAnsi="Arial" w:cs="Arial"/>
          <w:b/>
          <w:sz w:val="24"/>
          <w:szCs w:val="24"/>
        </w:rPr>
        <w:t xml:space="preserve">? </w:t>
      </w:r>
      <w:r w:rsidR="009A28A0" w:rsidRPr="00251184">
        <w:rPr>
          <w:rFonts w:ascii="Arial" w:hAnsi="Arial" w:cs="Arial"/>
          <w:sz w:val="24"/>
          <w:szCs w:val="24"/>
        </w:rPr>
        <w:t xml:space="preserve">Piscina para adultos, jacuzzi, pool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theater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 xml:space="preserve">, sport bar con karaoke, piscina para niños, parque de agua para niños, área de juego para niños, arenero, mini pared de escalar, arcade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zone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 xml:space="preserve">, mesa de billar, mesa de ping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pong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 xml:space="preserve">, área de picnic con gazebo, horno de pizza y BBQ, parque canino, patio de eventos, salón multiusos,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cigar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 xml:space="preserve"> lounge, cava de vinos, área de coworking, salón de reuniones, minigolf de 9 hoyos, pista U de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skateboard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 xml:space="preserve">, cancha de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basketball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 xml:space="preserve">, cancha de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volleyball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 xml:space="preserve">, cancha de </w:t>
      </w:r>
      <w:proofErr w:type="spellStart"/>
      <w:r w:rsidR="009A28A0" w:rsidRPr="00251184">
        <w:rPr>
          <w:rFonts w:ascii="Arial" w:hAnsi="Arial" w:cs="Arial"/>
          <w:sz w:val="24"/>
          <w:szCs w:val="24"/>
        </w:rPr>
        <w:t>tennis</w:t>
      </w:r>
      <w:proofErr w:type="spellEnd"/>
      <w:r w:rsidR="009A28A0" w:rsidRPr="00251184">
        <w:rPr>
          <w:rFonts w:ascii="Arial" w:hAnsi="Arial" w:cs="Arial"/>
          <w:sz w:val="24"/>
          <w:szCs w:val="24"/>
        </w:rPr>
        <w:t>, cancha de pádel, gimnasio, salón de aeróbicos,  crossfit área, jardín de yoga al aire libre, sauna, sala de masajes, circuito de bicicleta, senderos de caminata.</w:t>
      </w:r>
    </w:p>
    <w:p w14:paraId="1CBD05A3" w14:textId="77777777" w:rsidR="0041141E" w:rsidRPr="0041141E" w:rsidRDefault="0041141E" w:rsidP="0041141E">
      <w:pPr>
        <w:pStyle w:val="Prrafodelista"/>
        <w:rPr>
          <w:rFonts w:ascii="Arial" w:hAnsi="Arial" w:cs="Arial"/>
          <w:sz w:val="24"/>
          <w:szCs w:val="24"/>
        </w:rPr>
      </w:pPr>
    </w:p>
    <w:p w14:paraId="1EFE1106" w14:textId="77777777" w:rsidR="0041141E" w:rsidRPr="00251184" w:rsidRDefault="0041141E" w:rsidP="004114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0037">
        <w:rPr>
          <w:rFonts w:ascii="Arial" w:hAnsi="Arial" w:cs="Arial"/>
          <w:b/>
          <w:bCs/>
          <w:sz w:val="24"/>
          <w:szCs w:val="24"/>
        </w:rPr>
        <w:lastRenderedPageBreak/>
        <w:t>¿Cuántas unidades tiene el proyecto?</w:t>
      </w:r>
      <w:r>
        <w:rPr>
          <w:rFonts w:ascii="Arial" w:hAnsi="Arial" w:cs="Arial"/>
          <w:sz w:val="24"/>
          <w:szCs w:val="24"/>
        </w:rPr>
        <w:t xml:space="preserve"> 1,020 apartamentos y 47 villas.</w:t>
      </w:r>
    </w:p>
    <w:p w14:paraId="2586BD49" w14:textId="77777777" w:rsidR="00027680" w:rsidRPr="00251184" w:rsidRDefault="00027680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14:paraId="3D186F03" w14:textId="2BDB06F6" w:rsidR="003B2265" w:rsidRPr="00251184" w:rsidRDefault="00114846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¿Dónde estará ubicada el</w:t>
      </w:r>
      <w:r w:rsidR="003B2265" w:rsidRPr="00251184">
        <w:rPr>
          <w:rFonts w:ascii="Arial" w:hAnsi="Arial" w:cs="Arial"/>
          <w:b/>
          <w:sz w:val="24"/>
          <w:szCs w:val="24"/>
        </w:rPr>
        <w:t xml:space="preserve"> área social?</w:t>
      </w:r>
      <w:r w:rsidR="00B55D24" w:rsidRPr="00251184">
        <w:rPr>
          <w:rFonts w:ascii="Arial" w:hAnsi="Arial" w:cs="Arial"/>
          <w:sz w:val="24"/>
          <w:szCs w:val="24"/>
        </w:rPr>
        <w:t xml:space="preserve"> En la parte central del proyecto</w:t>
      </w:r>
      <w:r w:rsidR="00DF0031" w:rsidRPr="00251184">
        <w:rPr>
          <w:rFonts w:ascii="Arial" w:hAnsi="Arial" w:cs="Arial"/>
          <w:sz w:val="24"/>
          <w:szCs w:val="24"/>
        </w:rPr>
        <w:t>.</w:t>
      </w:r>
    </w:p>
    <w:p w14:paraId="6D67A998" w14:textId="77777777" w:rsidR="003E2585" w:rsidRPr="00251184" w:rsidRDefault="003E2585" w:rsidP="001378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0C69548" w14:textId="003C6D17" w:rsidR="003B2265" w:rsidRPr="00251184" w:rsidRDefault="003B2265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¿Los parqueos son techados?</w:t>
      </w:r>
      <w:r w:rsidR="00C751F6" w:rsidRPr="00251184">
        <w:rPr>
          <w:rFonts w:ascii="Arial" w:hAnsi="Arial" w:cs="Arial"/>
          <w:b/>
          <w:sz w:val="24"/>
          <w:szCs w:val="24"/>
        </w:rPr>
        <w:t xml:space="preserve"> </w:t>
      </w:r>
      <w:r w:rsidR="008F4959" w:rsidRPr="00251184">
        <w:rPr>
          <w:rFonts w:ascii="Arial" w:hAnsi="Arial" w:cs="Arial"/>
          <w:sz w:val="24"/>
          <w:szCs w:val="24"/>
        </w:rPr>
        <w:t>N</w:t>
      </w:r>
      <w:r w:rsidRPr="00251184">
        <w:rPr>
          <w:rFonts w:ascii="Arial" w:hAnsi="Arial" w:cs="Arial"/>
          <w:sz w:val="24"/>
          <w:szCs w:val="24"/>
        </w:rPr>
        <w:t>o</w:t>
      </w:r>
      <w:r w:rsidR="00B17921" w:rsidRPr="00251184">
        <w:rPr>
          <w:rFonts w:ascii="Arial" w:hAnsi="Arial" w:cs="Arial"/>
          <w:sz w:val="24"/>
          <w:szCs w:val="24"/>
        </w:rPr>
        <w:t>.</w:t>
      </w:r>
    </w:p>
    <w:p w14:paraId="72001F3E" w14:textId="77777777" w:rsidR="00EA5B0D" w:rsidRPr="00251184" w:rsidRDefault="00EA5B0D" w:rsidP="001378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931AE80" w14:textId="4EA711DA" w:rsidR="00EA5B0D" w:rsidRPr="00251184" w:rsidRDefault="00EA5B0D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 xml:space="preserve">¿Cuántos parqueos tienen los apartamentos? </w:t>
      </w:r>
      <w:r w:rsidRPr="00251184">
        <w:rPr>
          <w:rFonts w:ascii="Arial" w:hAnsi="Arial" w:cs="Arial"/>
          <w:sz w:val="24"/>
          <w:szCs w:val="24"/>
        </w:rPr>
        <w:t>1 y 2 parqueo</w:t>
      </w:r>
      <w:r w:rsidR="00B62C20" w:rsidRPr="00251184">
        <w:rPr>
          <w:rFonts w:ascii="Arial" w:hAnsi="Arial" w:cs="Arial"/>
          <w:sz w:val="24"/>
          <w:szCs w:val="24"/>
        </w:rPr>
        <w:t>s</w:t>
      </w:r>
      <w:r w:rsidRPr="00251184">
        <w:rPr>
          <w:rFonts w:ascii="Arial" w:hAnsi="Arial" w:cs="Arial"/>
          <w:sz w:val="24"/>
          <w:szCs w:val="24"/>
        </w:rPr>
        <w:t>.</w:t>
      </w:r>
    </w:p>
    <w:p w14:paraId="07676E68" w14:textId="77777777" w:rsidR="008722B9" w:rsidRPr="00251184" w:rsidRDefault="008722B9" w:rsidP="008722B9">
      <w:pPr>
        <w:pStyle w:val="Prrafodelista"/>
        <w:rPr>
          <w:rFonts w:ascii="Arial" w:hAnsi="Arial" w:cs="Arial"/>
          <w:sz w:val="24"/>
          <w:szCs w:val="24"/>
        </w:rPr>
      </w:pPr>
    </w:p>
    <w:p w14:paraId="6055D379" w14:textId="37C27B46" w:rsidR="008F4959" w:rsidRPr="00251184" w:rsidRDefault="00C751F6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¿Cuántos tipos de unidades</w:t>
      </w:r>
      <w:r w:rsidR="0032778A" w:rsidRPr="00251184">
        <w:rPr>
          <w:rFonts w:ascii="Arial" w:hAnsi="Arial" w:cs="Arial"/>
          <w:b/>
          <w:sz w:val="24"/>
          <w:szCs w:val="24"/>
        </w:rPr>
        <w:t xml:space="preserve"> tiene el proyecto</w:t>
      </w:r>
      <w:r w:rsidR="008F4959" w:rsidRPr="00251184">
        <w:rPr>
          <w:rFonts w:ascii="Arial" w:hAnsi="Arial" w:cs="Arial"/>
          <w:b/>
          <w:sz w:val="24"/>
          <w:szCs w:val="24"/>
        </w:rPr>
        <w:t>?</w:t>
      </w:r>
      <w:r w:rsidR="008F4959" w:rsidRPr="00251184">
        <w:rPr>
          <w:rFonts w:ascii="Arial" w:hAnsi="Arial" w:cs="Arial"/>
          <w:sz w:val="24"/>
          <w:szCs w:val="24"/>
        </w:rPr>
        <w:t xml:space="preserve"> </w:t>
      </w:r>
      <w:r w:rsidR="0013782B" w:rsidRPr="00251184">
        <w:rPr>
          <w:rFonts w:ascii="Arial" w:hAnsi="Arial" w:cs="Arial"/>
          <w:sz w:val="24"/>
          <w:szCs w:val="24"/>
        </w:rPr>
        <w:t>Apartamentos</w:t>
      </w:r>
      <w:r w:rsidR="00EA5B0D" w:rsidRPr="00251184">
        <w:rPr>
          <w:rFonts w:ascii="Arial" w:hAnsi="Arial" w:cs="Arial"/>
          <w:sz w:val="24"/>
          <w:szCs w:val="24"/>
        </w:rPr>
        <w:t xml:space="preserve"> de </w:t>
      </w:r>
      <w:r w:rsidR="008F4959" w:rsidRPr="00251184">
        <w:rPr>
          <w:rFonts w:ascii="Arial" w:hAnsi="Arial" w:cs="Arial"/>
          <w:sz w:val="24"/>
          <w:szCs w:val="24"/>
        </w:rPr>
        <w:t>1</w:t>
      </w:r>
      <w:r w:rsidRPr="00251184">
        <w:rPr>
          <w:rFonts w:ascii="Arial" w:hAnsi="Arial" w:cs="Arial"/>
          <w:sz w:val="24"/>
          <w:szCs w:val="24"/>
        </w:rPr>
        <w:t>,</w:t>
      </w:r>
      <w:r w:rsidR="00B833FE" w:rsidRPr="00251184">
        <w:rPr>
          <w:rFonts w:ascii="Arial" w:hAnsi="Arial" w:cs="Arial"/>
          <w:sz w:val="24"/>
          <w:szCs w:val="24"/>
        </w:rPr>
        <w:t xml:space="preserve"> 2</w:t>
      </w:r>
      <w:r w:rsidR="0013782B" w:rsidRPr="00251184">
        <w:rPr>
          <w:rFonts w:ascii="Arial" w:hAnsi="Arial" w:cs="Arial"/>
          <w:sz w:val="24"/>
          <w:szCs w:val="24"/>
        </w:rPr>
        <w:t xml:space="preserve"> y</w:t>
      </w:r>
      <w:r w:rsidR="007D42B0" w:rsidRPr="00251184">
        <w:rPr>
          <w:rFonts w:ascii="Arial" w:hAnsi="Arial" w:cs="Arial"/>
          <w:sz w:val="24"/>
          <w:szCs w:val="24"/>
        </w:rPr>
        <w:t xml:space="preserve"> </w:t>
      </w:r>
      <w:r w:rsidRPr="00251184">
        <w:rPr>
          <w:rFonts w:ascii="Arial" w:hAnsi="Arial" w:cs="Arial"/>
          <w:sz w:val="24"/>
          <w:szCs w:val="24"/>
        </w:rPr>
        <w:t xml:space="preserve">3 </w:t>
      </w:r>
      <w:r w:rsidR="00B10F8C" w:rsidRPr="00251184">
        <w:rPr>
          <w:rFonts w:ascii="Arial" w:hAnsi="Arial" w:cs="Arial"/>
          <w:sz w:val="24"/>
          <w:szCs w:val="24"/>
        </w:rPr>
        <w:t>habitaciones</w:t>
      </w:r>
      <w:r w:rsidR="0013782B" w:rsidRPr="00251184">
        <w:rPr>
          <w:rFonts w:ascii="Arial" w:hAnsi="Arial" w:cs="Arial"/>
          <w:sz w:val="24"/>
          <w:szCs w:val="24"/>
        </w:rPr>
        <w:t>,</w:t>
      </w:r>
      <w:r w:rsidRPr="00251184">
        <w:rPr>
          <w:rFonts w:ascii="Arial" w:hAnsi="Arial" w:cs="Arial"/>
          <w:sz w:val="24"/>
          <w:szCs w:val="24"/>
        </w:rPr>
        <w:t xml:space="preserve"> y Villas</w:t>
      </w:r>
      <w:r w:rsidR="00B62C20" w:rsidRPr="00251184">
        <w:rPr>
          <w:rFonts w:ascii="Arial" w:hAnsi="Arial" w:cs="Arial"/>
          <w:sz w:val="24"/>
          <w:szCs w:val="24"/>
        </w:rPr>
        <w:t xml:space="preserve"> de 3 habitaciones.</w:t>
      </w:r>
    </w:p>
    <w:p w14:paraId="579EB1C8" w14:textId="77777777" w:rsidR="003E2585" w:rsidRPr="00251184" w:rsidRDefault="003E2585" w:rsidP="001378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E1723EA" w14:textId="5A322EC1" w:rsidR="003E2585" w:rsidRPr="00251184" w:rsidRDefault="003B2265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¿Cuántos apartamentos por nivel tiene el proyecto?</w:t>
      </w:r>
      <w:r w:rsidR="00C751F6" w:rsidRPr="00251184">
        <w:rPr>
          <w:rFonts w:ascii="Arial" w:hAnsi="Arial" w:cs="Arial"/>
          <w:sz w:val="24"/>
          <w:szCs w:val="24"/>
        </w:rPr>
        <w:t xml:space="preserve"> 6</w:t>
      </w:r>
      <w:r w:rsidR="00B10F8C" w:rsidRPr="00251184">
        <w:rPr>
          <w:rFonts w:ascii="Arial" w:hAnsi="Arial" w:cs="Arial"/>
          <w:sz w:val="24"/>
          <w:szCs w:val="24"/>
        </w:rPr>
        <w:t xml:space="preserve"> apartamentos </w:t>
      </w:r>
      <w:r w:rsidR="007D42B0" w:rsidRPr="00251184">
        <w:rPr>
          <w:rFonts w:ascii="Arial" w:hAnsi="Arial" w:cs="Arial"/>
          <w:sz w:val="24"/>
          <w:szCs w:val="24"/>
        </w:rPr>
        <w:t xml:space="preserve">por </w:t>
      </w:r>
      <w:r w:rsidR="00B62C20" w:rsidRPr="00251184">
        <w:rPr>
          <w:rFonts w:ascii="Arial" w:hAnsi="Arial" w:cs="Arial"/>
          <w:sz w:val="24"/>
          <w:szCs w:val="24"/>
        </w:rPr>
        <w:t>nivel</w:t>
      </w:r>
      <w:r w:rsidR="00EA5B0D" w:rsidRPr="00251184">
        <w:rPr>
          <w:rFonts w:ascii="Arial" w:hAnsi="Arial" w:cs="Arial"/>
          <w:sz w:val="24"/>
          <w:szCs w:val="24"/>
        </w:rPr>
        <w:t>.</w:t>
      </w:r>
    </w:p>
    <w:p w14:paraId="58C9B52D" w14:textId="77777777" w:rsidR="007D42B0" w:rsidRPr="00251184" w:rsidRDefault="007D42B0" w:rsidP="001378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992B0A" w14:textId="149A7E85" w:rsidR="00105569" w:rsidRDefault="006F6613" w:rsidP="001378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bCs/>
          <w:sz w:val="24"/>
          <w:szCs w:val="24"/>
        </w:rPr>
        <w:t>¿</w:t>
      </w:r>
      <w:r w:rsidR="00C751F6" w:rsidRPr="00251184">
        <w:rPr>
          <w:rFonts w:ascii="Arial" w:hAnsi="Arial" w:cs="Arial"/>
          <w:b/>
          <w:bCs/>
          <w:sz w:val="24"/>
          <w:szCs w:val="24"/>
        </w:rPr>
        <w:t>Cuántos</w:t>
      </w:r>
      <w:r w:rsidR="007D42B0" w:rsidRPr="00251184">
        <w:rPr>
          <w:rFonts w:ascii="Arial" w:hAnsi="Arial" w:cs="Arial"/>
          <w:b/>
          <w:bCs/>
          <w:sz w:val="24"/>
          <w:szCs w:val="24"/>
        </w:rPr>
        <w:t xml:space="preserve"> </w:t>
      </w:r>
      <w:r w:rsidR="00EA5B0D" w:rsidRPr="00251184">
        <w:rPr>
          <w:rFonts w:ascii="Arial" w:hAnsi="Arial" w:cs="Arial"/>
          <w:b/>
          <w:bCs/>
          <w:sz w:val="24"/>
          <w:szCs w:val="24"/>
        </w:rPr>
        <w:t>niveles tiene cada edificio</w:t>
      </w:r>
      <w:r w:rsidRPr="00251184">
        <w:rPr>
          <w:rFonts w:ascii="Arial" w:hAnsi="Arial" w:cs="Arial"/>
          <w:b/>
          <w:bCs/>
          <w:sz w:val="24"/>
          <w:szCs w:val="24"/>
        </w:rPr>
        <w:t>?</w:t>
      </w:r>
      <w:r w:rsidR="00BB2F15" w:rsidRPr="00251184">
        <w:rPr>
          <w:rFonts w:ascii="Arial" w:hAnsi="Arial" w:cs="Arial"/>
          <w:b/>
          <w:bCs/>
          <w:sz w:val="24"/>
          <w:szCs w:val="24"/>
        </w:rPr>
        <w:t xml:space="preserve"> </w:t>
      </w:r>
      <w:r w:rsidR="00C751F6" w:rsidRPr="00251184">
        <w:rPr>
          <w:rFonts w:ascii="Arial" w:hAnsi="Arial" w:cs="Arial"/>
          <w:sz w:val="24"/>
          <w:szCs w:val="24"/>
        </w:rPr>
        <w:t xml:space="preserve"> </w:t>
      </w:r>
      <w:r w:rsidR="00C96514" w:rsidRPr="00251184">
        <w:rPr>
          <w:rFonts w:ascii="Arial" w:hAnsi="Arial" w:cs="Arial"/>
          <w:sz w:val="24"/>
          <w:szCs w:val="24"/>
        </w:rPr>
        <w:t>5 niveles</w:t>
      </w:r>
      <w:r w:rsidR="00EA5B0D" w:rsidRPr="00251184">
        <w:rPr>
          <w:rFonts w:ascii="Arial" w:hAnsi="Arial" w:cs="Arial"/>
          <w:sz w:val="24"/>
          <w:szCs w:val="24"/>
        </w:rPr>
        <w:t xml:space="preserve"> por edificio.</w:t>
      </w:r>
    </w:p>
    <w:p w14:paraId="0F2FC68A" w14:textId="77777777" w:rsidR="007E3CCA" w:rsidRPr="007E3CCA" w:rsidRDefault="007E3CCA" w:rsidP="007E3CCA">
      <w:pPr>
        <w:pStyle w:val="Prrafodelista"/>
        <w:rPr>
          <w:rFonts w:ascii="Arial" w:hAnsi="Arial" w:cs="Arial"/>
          <w:sz w:val="24"/>
          <w:szCs w:val="24"/>
        </w:rPr>
      </w:pPr>
    </w:p>
    <w:p w14:paraId="7D8F66E7" w14:textId="77777777" w:rsidR="007E3CCA" w:rsidRPr="00251184" w:rsidRDefault="007E3CCA" w:rsidP="007E3C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5510">
        <w:rPr>
          <w:rFonts w:ascii="Arial" w:hAnsi="Arial" w:cs="Arial"/>
          <w:b/>
          <w:bCs/>
          <w:sz w:val="24"/>
          <w:szCs w:val="24"/>
        </w:rPr>
        <w:t>¿Las villas y apartamentos tienen jacuzzi incluido?</w:t>
      </w:r>
      <w:r>
        <w:rPr>
          <w:rFonts w:ascii="Arial" w:hAnsi="Arial" w:cs="Arial"/>
          <w:sz w:val="24"/>
          <w:szCs w:val="24"/>
        </w:rPr>
        <w:t xml:space="preserve"> No, es opcional.</w:t>
      </w:r>
    </w:p>
    <w:p w14:paraId="6E151D42" w14:textId="77777777" w:rsidR="00B17921" w:rsidRPr="00251184" w:rsidRDefault="00B17921" w:rsidP="0013782B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14:paraId="59CB93DA" w14:textId="34ACD069" w:rsidR="00EA5B0D" w:rsidRPr="00251184" w:rsidRDefault="00A93C13" w:rsidP="0013782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¿Qué tipo de construcción es</w:t>
      </w:r>
      <w:r w:rsidR="003B2265" w:rsidRPr="00251184">
        <w:rPr>
          <w:rFonts w:ascii="Arial" w:hAnsi="Arial" w:cs="Arial"/>
          <w:b/>
          <w:sz w:val="24"/>
          <w:szCs w:val="24"/>
        </w:rPr>
        <w:t>?</w:t>
      </w:r>
      <w:r w:rsidR="00BB2F15" w:rsidRPr="00251184">
        <w:rPr>
          <w:rFonts w:ascii="Arial" w:hAnsi="Arial" w:cs="Arial"/>
          <w:b/>
          <w:sz w:val="24"/>
          <w:szCs w:val="24"/>
        </w:rPr>
        <w:t xml:space="preserve"> </w:t>
      </w:r>
      <w:r w:rsidRPr="00251184">
        <w:rPr>
          <w:rFonts w:ascii="Arial" w:hAnsi="Arial" w:cs="Arial"/>
          <w:sz w:val="24"/>
          <w:szCs w:val="24"/>
        </w:rPr>
        <w:t>Construcción en block</w:t>
      </w:r>
      <w:r w:rsidR="00B62C20" w:rsidRPr="00251184">
        <w:rPr>
          <w:rFonts w:ascii="Arial" w:hAnsi="Arial" w:cs="Arial"/>
          <w:sz w:val="24"/>
          <w:szCs w:val="24"/>
        </w:rPr>
        <w:t>.</w:t>
      </w:r>
    </w:p>
    <w:p w14:paraId="64C42CA6" w14:textId="77777777" w:rsidR="0013782B" w:rsidRPr="00251184" w:rsidRDefault="0013782B" w:rsidP="00137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A294E" w14:textId="77777777" w:rsidR="00B077FB" w:rsidRDefault="003B2265" w:rsidP="00B077F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¿Cuánto</w:t>
      </w:r>
      <w:r w:rsidR="00BB2F15" w:rsidRPr="00251184">
        <w:rPr>
          <w:rFonts w:ascii="Arial" w:hAnsi="Arial" w:cs="Arial"/>
          <w:b/>
          <w:sz w:val="24"/>
          <w:szCs w:val="24"/>
        </w:rPr>
        <w:t xml:space="preserve"> </w:t>
      </w:r>
      <w:r w:rsidRPr="00251184">
        <w:rPr>
          <w:rFonts w:ascii="Arial" w:hAnsi="Arial" w:cs="Arial"/>
          <w:b/>
          <w:sz w:val="24"/>
          <w:szCs w:val="24"/>
        </w:rPr>
        <w:t xml:space="preserve">es el mantenimiento? </w:t>
      </w:r>
      <w:r w:rsidR="00CD7936" w:rsidRPr="00251184">
        <w:rPr>
          <w:rFonts w:ascii="Arial" w:hAnsi="Arial" w:cs="Arial"/>
          <w:sz w:val="24"/>
          <w:szCs w:val="24"/>
        </w:rPr>
        <w:t xml:space="preserve">Alrededor de </w:t>
      </w:r>
      <w:r w:rsidR="00517709" w:rsidRPr="00251184">
        <w:rPr>
          <w:rFonts w:ascii="Arial" w:hAnsi="Arial" w:cs="Arial"/>
          <w:sz w:val="24"/>
          <w:szCs w:val="24"/>
        </w:rPr>
        <w:t>2</w:t>
      </w:r>
      <w:r w:rsidR="002863BE" w:rsidRPr="00251184">
        <w:rPr>
          <w:rFonts w:ascii="Arial" w:hAnsi="Arial" w:cs="Arial"/>
          <w:sz w:val="24"/>
          <w:szCs w:val="24"/>
        </w:rPr>
        <w:t xml:space="preserve"> a 3</w:t>
      </w:r>
      <w:r w:rsidR="00517709" w:rsidRPr="00251184">
        <w:rPr>
          <w:rFonts w:ascii="Arial" w:hAnsi="Arial" w:cs="Arial"/>
          <w:sz w:val="24"/>
          <w:szCs w:val="24"/>
        </w:rPr>
        <w:t xml:space="preserve"> dólares por metro</w:t>
      </w:r>
      <w:r w:rsidR="00CD7936" w:rsidRPr="00251184">
        <w:rPr>
          <w:rFonts w:ascii="Arial" w:hAnsi="Arial" w:cs="Arial"/>
          <w:sz w:val="24"/>
          <w:szCs w:val="24"/>
        </w:rPr>
        <w:t xml:space="preserve"> </w:t>
      </w:r>
      <w:r w:rsidR="00EA5B0D" w:rsidRPr="00251184">
        <w:rPr>
          <w:rFonts w:ascii="Arial" w:hAnsi="Arial" w:cs="Arial"/>
          <w:sz w:val="24"/>
          <w:szCs w:val="24"/>
        </w:rPr>
        <w:t>cuadrado</w:t>
      </w:r>
      <w:r w:rsidR="00B62C20" w:rsidRPr="00251184">
        <w:rPr>
          <w:rFonts w:ascii="Arial" w:hAnsi="Arial" w:cs="Arial"/>
          <w:sz w:val="24"/>
          <w:szCs w:val="24"/>
        </w:rPr>
        <w:t>, aproximadamente</w:t>
      </w:r>
      <w:r w:rsidR="00805AC7" w:rsidRPr="00251184">
        <w:rPr>
          <w:rFonts w:ascii="Arial" w:hAnsi="Arial" w:cs="Arial"/>
          <w:sz w:val="24"/>
          <w:szCs w:val="24"/>
        </w:rPr>
        <w:t>.</w:t>
      </w:r>
      <w:r w:rsidR="00B077FB">
        <w:rPr>
          <w:rFonts w:ascii="Arial" w:hAnsi="Arial" w:cs="Arial"/>
          <w:sz w:val="24"/>
          <w:szCs w:val="24"/>
        </w:rPr>
        <w:t xml:space="preserve"> </w:t>
      </w:r>
    </w:p>
    <w:p w14:paraId="56CF668F" w14:textId="77777777" w:rsidR="00B077FB" w:rsidRPr="00B077FB" w:rsidRDefault="00B077FB" w:rsidP="00B077FB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BDF767B" w14:textId="2C12224A" w:rsidR="00B077FB" w:rsidRPr="00B077FB" w:rsidRDefault="0013782B" w:rsidP="00B077F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B077FB">
        <w:rPr>
          <w:rFonts w:ascii="Arial" w:hAnsi="Arial" w:cs="Arial"/>
          <w:b/>
          <w:sz w:val="24"/>
          <w:szCs w:val="24"/>
        </w:rPr>
        <w:t>¿Cuál es la fecha de entrega?</w:t>
      </w:r>
      <w:r w:rsidRPr="00B077FB">
        <w:rPr>
          <w:rFonts w:ascii="Arial" w:hAnsi="Arial" w:cs="Arial"/>
          <w:sz w:val="24"/>
          <w:szCs w:val="24"/>
        </w:rPr>
        <w:t xml:space="preserve"> </w:t>
      </w:r>
      <w:r w:rsidR="00B077FB" w:rsidRPr="00B077FB">
        <w:rPr>
          <w:rFonts w:ascii="Arial" w:hAnsi="Arial" w:cs="Arial"/>
          <w:color w:val="000000"/>
        </w:rPr>
        <w:t xml:space="preserve">Apartamentos en </w:t>
      </w:r>
      <w:proofErr w:type="gramStart"/>
      <w:r w:rsidR="00B077FB" w:rsidRPr="00B077FB">
        <w:rPr>
          <w:rFonts w:ascii="Arial" w:hAnsi="Arial" w:cs="Arial"/>
          <w:color w:val="000000"/>
        </w:rPr>
        <w:t>Abril</w:t>
      </w:r>
      <w:proofErr w:type="gramEnd"/>
      <w:r w:rsidR="00B077FB" w:rsidRPr="00B077FB">
        <w:rPr>
          <w:rFonts w:ascii="Arial" w:hAnsi="Arial" w:cs="Arial"/>
          <w:color w:val="000000"/>
        </w:rPr>
        <w:t xml:space="preserve"> 2025, y Villas en Noviembre 2025.</w:t>
      </w:r>
    </w:p>
    <w:p w14:paraId="612368FA" w14:textId="66D11417" w:rsidR="0013782B" w:rsidRPr="00B077FB" w:rsidRDefault="0013782B" w:rsidP="00B077FB">
      <w:pPr>
        <w:pStyle w:val="Prrafodelista"/>
        <w:spacing w:after="0" w:line="240" w:lineRule="auto"/>
        <w:ind w:left="782"/>
        <w:jc w:val="both"/>
        <w:rPr>
          <w:rFonts w:ascii="Arial" w:hAnsi="Arial" w:cs="Arial"/>
          <w:b/>
          <w:sz w:val="24"/>
          <w:szCs w:val="24"/>
        </w:rPr>
      </w:pPr>
    </w:p>
    <w:p w14:paraId="2FFC26E0" w14:textId="4BD9DFB8" w:rsidR="0013782B" w:rsidRPr="00251184" w:rsidRDefault="002D057B" w:rsidP="0013782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¿Puede ser utilizado para AIRBNB</w:t>
      </w:r>
      <w:r w:rsidR="00EA5B0D" w:rsidRPr="00251184">
        <w:rPr>
          <w:rFonts w:ascii="Arial" w:hAnsi="Arial" w:cs="Arial"/>
          <w:b/>
          <w:sz w:val="24"/>
          <w:szCs w:val="24"/>
        </w:rPr>
        <w:t>?</w:t>
      </w:r>
      <w:r w:rsidRPr="00251184">
        <w:rPr>
          <w:rFonts w:ascii="Arial" w:hAnsi="Arial" w:cs="Arial"/>
          <w:b/>
          <w:sz w:val="24"/>
          <w:szCs w:val="24"/>
        </w:rPr>
        <w:t xml:space="preserve"> </w:t>
      </w:r>
      <w:r w:rsidRPr="00251184">
        <w:rPr>
          <w:rFonts w:ascii="Arial" w:hAnsi="Arial" w:cs="Arial"/>
          <w:sz w:val="24"/>
          <w:szCs w:val="24"/>
        </w:rPr>
        <w:t>Si.</w:t>
      </w:r>
    </w:p>
    <w:p w14:paraId="43FE4250" w14:textId="77777777" w:rsidR="002E0FA3" w:rsidRPr="00251184" w:rsidRDefault="002E0FA3" w:rsidP="002E0FA3">
      <w:pPr>
        <w:pStyle w:val="Prrafodelista"/>
        <w:rPr>
          <w:rFonts w:ascii="Arial" w:hAnsi="Arial" w:cs="Arial"/>
          <w:sz w:val="24"/>
          <w:szCs w:val="24"/>
        </w:rPr>
      </w:pPr>
    </w:p>
    <w:p w14:paraId="379A2FE4" w14:textId="0DD02CA5" w:rsidR="002E0FA3" w:rsidRPr="00251184" w:rsidRDefault="002E0FA3" w:rsidP="002E0FA3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bCs/>
          <w:sz w:val="24"/>
          <w:szCs w:val="24"/>
        </w:rPr>
        <w:t>¿Tendrá servicio de administración de condominio?</w:t>
      </w:r>
      <w:r w:rsidRPr="00251184">
        <w:rPr>
          <w:rFonts w:ascii="Arial" w:hAnsi="Arial" w:cs="Arial"/>
          <w:sz w:val="24"/>
          <w:szCs w:val="24"/>
        </w:rPr>
        <w:t xml:space="preserve"> Si, opcional.</w:t>
      </w:r>
    </w:p>
    <w:p w14:paraId="776C1D7D" w14:textId="77777777" w:rsidR="0013782B" w:rsidRPr="00251184" w:rsidRDefault="0013782B" w:rsidP="0013782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D37757E" w14:textId="77777777" w:rsidR="0013782B" w:rsidRPr="00251184" w:rsidRDefault="003B2265" w:rsidP="0013782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>¿Cuáles son las formas de pago (reserva, separación e inicial)?</w:t>
      </w:r>
      <w:r w:rsidR="00C751F6" w:rsidRPr="00251184">
        <w:rPr>
          <w:rFonts w:ascii="Arial" w:hAnsi="Arial" w:cs="Arial"/>
          <w:b/>
          <w:sz w:val="24"/>
          <w:szCs w:val="24"/>
        </w:rPr>
        <w:t xml:space="preserve"> </w:t>
      </w:r>
      <w:r w:rsidR="009A5DD7" w:rsidRPr="00251184">
        <w:rPr>
          <w:rFonts w:ascii="Arial" w:hAnsi="Arial" w:cs="Arial"/>
          <w:sz w:val="24"/>
          <w:szCs w:val="24"/>
        </w:rPr>
        <w:t>Reserva con US$1,000.00</w:t>
      </w:r>
      <w:r w:rsidR="007B5676" w:rsidRPr="00251184">
        <w:rPr>
          <w:rFonts w:ascii="Arial" w:hAnsi="Arial" w:cs="Arial"/>
          <w:sz w:val="24"/>
          <w:szCs w:val="24"/>
        </w:rPr>
        <w:t>, Separación y firma con un 10%</w:t>
      </w:r>
      <w:r w:rsidR="007D42B0" w:rsidRPr="00251184">
        <w:rPr>
          <w:rFonts w:ascii="Arial" w:hAnsi="Arial" w:cs="Arial"/>
          <w:sz w:val="24"/>
          <w:szCs w:val="24"/>
        </w:rPr>
        <w:t>.</w:t>
      </w:r>
      <w:r w:rsidR="009A5DD7" w:rsidRPr="00251184">
        <w:rPr>
          <w:rFonts w:ascii="Arial" w:hAnsi="Arial" w:cs="Arial"/>
          <w:sz w:val="24"/>
          <w:szCs w:val="24"/>
        </w:rPr>
        <w:t xml:space="preserve"> Completivo inicial: 30% durante construcción. </w:t>
      </w:r>
      <w:r w:rsidR="00B62C20" w:rsidRPr="00251184">
        <w:rPr>
          <w:rFonts w:ascii="Arial" w:hAnsi="Arial" w:cs="Arial"/>
          <w:sz w:val="24"/>
          <w:szCs w:val="24"/>
        </w:rPr>
        <w:t>Contra entrega</w:t>
      </w:r>
      <w:r w:rsidR="009A5DD7" w:rsidRPr="00251184">
        <w:rPr>
          <w:rFonts w:ascii="Arial" w:hAnsi="Arial" w:cs="Arial"/>
          <w:sz w:val="24"/>
          <w:szCs w:val="24"/>
        </w:rPr>
        <w:t>: 60%</w:t>
      </w:r>
      <w:r w:rsidR="003E2585" w:rsidRPr="00251184">
        <w:rPr>
          <w:rFonts w:ascii="Arial" w:hAnsi="Arial" w:cs="Arial"/>
          <w:sz w:val="24"/>
          <w:szCs w:val="24"/>
        </w:rPr>
        <w:t>.</w:t>
      </w:r>
    </w:p>
    <w:p w14:paraId="63A340CE" w14:textId="77777777" w:rsidR="0013782B" w:rsidRPr="00251184" w:rsidRDefault="0013782B" w:rsidP="0013782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206968E1" w14:textId="77777777" w:rsidR="0013782B" w:rsidRPr="00251184" w:rsidRDefault="0032778A" w:rsidP="0013782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 xml:space="preserve">¿Tiene </w:t>
      </w:r>
      <w:proofErr w:type="spellStart"/>
      <w:r w:rsidRPr="00251184">
        <w:rPr>
          <w:rFonts w:ascii="Arial" w:hAnsi="Arial" w:cs="Arial"/>
          <w:b/>
          <w:sz w:val="24"/>
          <w:szCs w:val="24"/>
        </w:rPr>
        <w:t>Confotur</w:t>
      </w:r>
      <w:proofErr w:type="spellEnd"/>
      <w:r w:rsidRPr="00251184">
        <w:rPr>
          <w:rFonts w:ascii="Arial" w:hAnsi="Arial" w:cs="Arial"/>
          <w:b/>
          <w:sz w:val="24"/>
          <w:szCs w:val="24"/>
        </w:rPr>
        <w:t xml:space="preserve">? </w:t>
      </w:r>
      <w:r w:rsidRPr="00251184">
        <w:rPr>
          <w:rFonts w:ascii="Arial" w:hAnsi="Arial" w:cs="Arial"/>
          <w:sz w:val="24"/>
          <w:szCs w:val="24"/>
        </w:rPr>
        <w:t>No.</w:t>
      </w:r>
    </w:p>
    <w:p w14:paraId="06E933BE" w14:textId="77777777" w:rsidR="0013782B" w:rsidRPr="00251184" w:rsidRDefault="0013782B" w:rsidP="0013782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627FE39" w14:textId="77777777" w:rsidR="0013782B" w:rsidRPr="00251184" w:rsidRDefault="0032778A" w:rsidP="0013782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sz w:val="24"/>
          <w:szCs w:val="24"/>
        </w:rPr>
        <w:t xml:space="preserve">¿Se puede pagar la reserva con tarjeta de crédito? </w:t>
      </w:r>
      <w:r w:rsidRPr="00251184">
        <w:rPr>
          <w:rFonts w:ascii="Arial" w:hAnsi="Arial" w:cs="Arial"/>
          <w:sz w:val="24"/>
          <w:szCs w:val="24"/>
        </w:rPr>
        <w:t>No, solamente transferencia.</w:t>
      </w:r>
    </w:p>
    <w:p w14:paraId="3BB7F467" w14:textId="77777777" w:rsidR="0013782B" w:rsidRPr="00251184" w:rsidRDefault="0013782B" w:rsidP="0013782B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3CE6F658" w14:textId="77777777" w:rsidR="0013782B" w:rsidRPr="00251184" w:rsidRDefault="00A1387D" w:rsidP="0013782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bCs/>
          <w:sz w:val="24"/>
          <w:szCs w:val="24"/>
        </w:rPr>
        <w:t>¿Se entrega con línea blanca?</w:t>
      </w:r>
      <w:r w:rsidR="00D65AD6" w:rsidRPr="00251184">
        <w:rPr>
          <w:rFonts w:ascii="Arial" w:hAnsi="Arial" w:cs="Arial"/>
          <w:sz w:val="24"/>
          <w:szCs w:val="24"/>
        </w:rPr>
        <w:t xml:space="preserve"> No</w:t>
      </w:r>
    </w:p>
    <w:p w14:paraId="0385626B" w14:textId="77777777" w:rsidR="0013782B" w:rsidRPr="00251184" w:rsidRDefault="0013782B" w:rsidP="0013782B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4F6AF2AA" w14:textId="5B194A71" w:rsidR="00A1387D" w:rsidRPr="00251184" w:rsidRDefault="00A1387D" w:rsidP="0013782B">
      <w:pPr>
        <w:pStyle w:val="Prrafodelista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251184">
        <w:rPr>
          <w:rFonts w:ascii="Arial" w:hAnsi="Arial" w:cs="Arial"/>
          <w:b/>
          <w:bCs/>
          <w:sz w:val="24"/>
          <w:szCs w:val="24"/>
        </w:rPr>
        <w:t>¿</w:t>
      </w:r>
      <w:r w:rsidR="002E0FA3" w:rsidRPr="00251184">
        <w:rPr>
          <w:rFonts w:ascii="Arial" w:hAnsi="Arial" w:cs="Arial"/>
          <w:b/>
          <w:bCs/>
          <w:sz w:val="24"/>
          <w:szCs w:val="24"/>
        </w:rPr>
        <w:t>Aplica para</w:t>
      </w:r>
      <w:r w:rsidRPr="00251184">
        <w:rPr>
          <w:rFonts w:ascii="Arial" w:hAnsi="Arial" w:cs="Arial"/>
          <w:b/>
          <w:bCs/>
          <w:sz w:val="24"/>
          <w:szCs w:val="24"/>
        </w:rPr>
        <w:t xml:space="preserve"> bono vivienda?</w:t>
      </w:r>
      <w:r w:rsidRPr="00251184">
        <w:rPr>
          <w:rFonts w:ascii="Arial" w:hAnsi="Arial" w:cs="Arial"/>
          <w:sz w:val="24"/>
          <w:szCs w:val="24"/>
        </w:rPr>
        <w:t xml:space="preserve"> No, este proyecto no cuenta con bono vivienda.</w:t>
      </w:r>
    </w:p>
    <w:sectPr w:rsidR="00A1387D" w:rsidRPr="00251184" w:rsidSect="008722B9">
      <w:pgSz w:w="12240" w:h="15840"/>
      <w:pgMar w:top="1276" w:right="1701" w:bottom="1417" w:left="1701" w:header="708" w:footer="708" w:gutter="0"/>
      <w:pgBorders w:offsetFrom="page">
        <w:top w:val="inset" w:sz="6" w:space="24" w:color="1F4E79" w:themeColor="accent1" w:themeShade="80" w:shadow="1"/>
        <w:left w:val="inset" w:sz="6" w:space="24" w:color="1F4E79" w:themeColor="accent1" w:themeShade="80" w:shadow="1"/>
        <w:bottom w:val="inset" w:sz="6" w:space="24" w:color="1F4E79" w:themeColor="accent1" w:themeShade="80" w:shadow="1"/>
        <w:right w:val="inset" w:sz="6" w:space="24" w:color="1F4E79" w:themeColor="accent1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43E"/>
    <w:multiLevelType w:val="multilevel"/>
    <w:tmpl w:val="9B1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2373"/>
    <w:multiLevelType w:val="hybridMultilevel"/>
    <w:tmpl w:val="75EA1662"/>
    <w:lvl w:ilvl="0" w:tplc="1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171A8C"/>
    <w:multiLevelType w:val="hybridMultilevel"/>
    <w:tmpl w:val="33E64C28"/>
    <w:lvl w:ilvl="0" w:tplc="EFE6FC9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9D5"/>
    <w:multiLevelType w:val="multilevel"/>
    <w:tmpl w:val="9C1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B74B8"/>
    <w:multiLevelType w:val="hybridMultilevel"/>
    <w:tmpl w:val="FBDCC330"/>
    <w:lvl w:ilvl="0" w:tplc="1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29E14DD"/>
    <w:multiLevelType w:val="hybridMultilevel"/>
    <w:tmpl w:val="1A08FE6E"/>
    <w:lvl w:ilvl="0" w:tplc="1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6AA15E0B"/>
    <w:multiLevelType w:val="multilevel"/>
    <w:tmpl w:val="23F2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5718F"/>
    <w:multiLevelType w:val="hybridMultilevel"/>
    <w:tmpl w:val="33E64C28"/>
    <w:lvl w:ilvl="0" w:tplc="EFE6FC9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65"/>
    <w:rsid w:val="00022C5A"/>
    <w:rsid w:val="00027680"/>
    <w:rsid w:val="0004564C"/>
    <w:rsid w:val="0004672D"/>
    <w:rsid w:val="000A1040"/>
    <w:rsid w:val="000A5B93"/>
    <w:rsid w:val="00104B22"/>
    <w:rsid w:val="00105569"/>
    <w:rsid w:val="00114846"/>
    <w:rsid w:val="00121365"/>
    <w:rsid w:val="0013782B"/>
    <w:rsid w:val="001431D0"/>
    <w:rsid w:val="00146BA7"/>
    <w:rsid w:val="0015616E"/>
    <w:rsid w:val="00177B44"/>
    <w:rsid w:val="001B16F8"/>
    <w:rsid w:val="001C2F30"/>
    <w:rsid w:val="001D6324"/>
    <w:rsid w:val="001E324D"/>
    <w:rsid w:val="00251184"/>
    <w:rsid w:val="002863BE"/>
    <w:rsid w:val="0029558D"/>
    <w:rsid w:val="002A55BE"/>
    <w:rsid w:val="002D057B"/>
    <w:rsid w:val="002E0FA3"/>
    <w:rsid w:val="002F0626"/>
    <w:rsid w:val="00301569"/>
    <w:rsid w:val="003227E0"/>
    <w:rsid w:val="0032778A"/>
    <w:rsid w:val="0035534E"/>
    <w:rsid w:val="003A7B23"/>
    <w:rsid w:val="003B2265"/>
    <w:rsid w:val="003E2585"/>
    <w:rsid w:val="00405986"/>
    <w:rsid w:val="0041141E"/>
    <w:rsid w:val="00437E2B"/>
    <w:rsid w:val="00484650"/>
    <w:rsid w:val="004862D6"/>
    <w:rsid w:val="004B2EB8"/>
    <w:rsid w:val="004D6E8C"/>
    <w:rsid w:val="004E1F11"/>
    <w:rsid w:val="004F085B"/>
    <w:rsid w:val="00517709"/>
    <w:rsid w:val="00523EC4"/>
    <w:rsid w:val="005820FD"/>
    <w:rsid w:val="005A46C9"/>
    <w:rsid w:val="005A5DEF"/>
    <w:rsid w:val="005C26FD"/>
    <w:rsid w:val="005C397E"/>
    <w:rsid w:val="00602E8F"/>
    <w:rsid w:val="00617FED"/>
    <w:rsid w:val="00621099"/>
    <w:rsid w:val="006250AE"/>
    <w:rsid w:val="00663DCA"/>
    <w:rsid w:val="00691C73"/>
    <w:rsid w:val="006A0593"/>
    <w:rsid w:val="006F6613"/>
    <w:rsid w:val="00711232"/>
    <w:rsid w:val="00713331"/>
    <w:rsid w:val="00726FEE"/>
    <w:rsid w:val="00756133"/>
    <w:rsid w:val="00770290"/>
    <w:rsid w:val="007B5676"/>
    <w:rsid w:val="007D42B0"/>
    <w:rsid w:val="007E3CCA"/>
    <w:rsid w:val="007F5EC3"/>
    <w:rsid w:val="00805AC7"/>
    <w:rsid w:val="00823C22"/>
    <w:rsid w:val="00831279"/>
    <w:rsid w:val="008516C7"/>
    <w:rsid w:val="008722B9"/>
    <w:rsid w:val="00874DCC"/>
    <w:rsid w:val="00875102"/>
    <w:rsid w:val="00884870"/>
    <w:rsid w:val="0089537E"/>
    <w:rsid w:val="008F4959"/>
    <w:rsid w:val="009865CB"/>
    <w:rsid w:val="009A28A0"/>
    <w:rsid w:val="009A5DD7"/>
    <w:rsid w:val="009E0F77"/>
    <w:rsid w:val="009E496F"/>
    <w:rsid w:val="009F4C8B"/>
    <w:rsid w:val="00A10E98"/>
    <w:rsid w:val="00A1387D"/>
    <w:rsid w:val="00A250C0"/>
    <w:rsid w:val="00A40BEC"/>
    <w:rsid w:val="00A41BE3"/>
    <w:rsid w:val="00A57774"/>
    <w:rsid w:val="00A739B9"/>
    <w:rsid w:val="00A93C13"/>
    <w:rsid w:val="00B077FB"/>
    <w:rsid w:val="00B10F8C"/>
    <w:rsid w:val="00B17921"/>
    <w:rsid w:val="00B25949"/>
    <w:rsid w:val="00B55D24"/>
    <w:rsid w:val="00B62C20"/>
    <w:rsid w:val="00B833FE"/>
    <w:rsid w:val="00BA0E20"/>
    <w:rsid w:val="00BA5E28"/>
    <w:rsid w:val="00BA7EB3"/>
    <w:rsid w:val="00BB2F15"/>
    <w:rsid w:val="00BC7F28"/>
    <w:rsid w:val="00BE0E24"/>
    <w:rsid w:val="00BE3AB7"/>
    <w:rsid w:val="00C16F87"/>
    <w:rsid w:val="00C54A84"/>
    <w:rsid w:val="00C561DD"/>
    <w:rsid w:val="00C6319F"/>
    <w:rsid w:val="00C751F6"/>
    <w:rsid w:val="00C768FB"/>
    <w:rsid w:val="00C96514"/>
    <w:rsid w:val="00CD7936"/>
    <w:rsid w:val="00D60B4E"/>
    <w:rsid w:val="00D65AD6"/>
    <w:rsid w:val="00DA7237"/>
    <w:rsid w:val="00DB2F61"/>
    <w:rsid w:val="00DB5130"/>
    <w:rsid w:val="00DD5120"/>
    <w:rsid w:val="00DF0031"/>
    <w:rsid w:val="00E55B4F"/>
    <w:rsid w:val="00E848D5"/>
    <w:rsid w:val="00EA17FD"/>
    <w:rsid w:val="00EA20AE"/>
    <w:rsid w:val="00EA5B0D"/>
    <w:rsid w:val="00ED199B"/>
    <w:rsid w:val="00F00CC3"/>
    <w:rsid w:val="00F4610C"/>
    <w:rsid w:val="00FB0D55"/>
    <w:rsid w:val="00FD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4E14A"/>
  <w15:docId w15:val="{FFD4BCFB-927D-4185-8A4D-BD511D2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2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Hipervnculo">
    <w:name w:val="Hyperlink"/>
    <w:basedOn w:val="Fuentedeprrafopredeter"/>
    <w:uiPriority w:val="99"/>
    <w:unhideWhenUsed/>
    <w:rsid w:val="008F495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10F8C"/>
    <w:rPr>
      <w:b/>
      <w:bCs/>
    </w:rPr>
  </w:style>
  <w:style w:type="character" w:customStyle="1" w:styleId="w8qarf">
    <w:name w:val="w8qarf"/>
    <w:basedOn w:val="Fuentedeprrafopredeter"/>
    <w:rsid w:val="00C751F6"/>
  </w:style>
  <w:style w:type="character" w:customStyle="1" w:styleId="lrzxr">
    <w:name w:val="lrzxr"/>
    <w:basedOn w:val="Fuentedeprrafopredeter"/>
    <w:rsid w:val="00C751F6"/>
  </w:style>
  <w:style w:type="character" w:styleId="Mencinsinresolver">
    <w:name w:val="Unresolved Mention"/>
    <w:basedOn w:val="Fuentedeprrafopredeter"/>
    <w:uiPriority w:val="99"/>
    <w:semiHidden/>
    <w:unhideWhenUsed/>
    <w:rsid w:val="0011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ducorp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18%C2%B038'45.1%22N+68%C2%B026'18.4%22W/@18.6478405,-68.4325497,1321m/data=!3m1!1e3!4m5!3m4!1s0x0:0xea1fc8d8ef21f081!8m2!3d18.645864!4d-68.438454?hl=es-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beconstrucciones.com/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beconstrucciones.com/es/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Abraham Guzmán Rodríguez</dc:creator>
  <cp:keywords/>
  <dc:description/>
  <cp:lastModifiedBy>Dio Colon</cp:lastModifiedBy>
  <cp:revision>2</cp:revision>
  <cp:lastPrinted>2022-04-13T19:37:00Z</cp:lastPrinted>
  <dcterms:created xsi:type="dcterms:W3CDTF">2023-10-16T15:53:00Z</dcterms:created>
  <dcterms:modified xsi:type="dcterms:W3CDTF">2023-10-16T15:53:00Z</dcterms:modified>
</cp:coreProperties>
</file>