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307.000000000004" w:type="dxa"/>
        <w:jc w:val="left"/>
        <w:tblInd w:w="0.0" w:type="dxa"/>
        <w:tblLayout w:type="fixed"/>
        <w:tblLook w:val="0000"/>
      </w:tblPr>
      <w:tblGrid>
        <w:gridCol w:w="847"/>
        <w:gridCol w:w="1134"/>
        <w:gridCol w:w="287"/>
        <w:gridCol w:w="847"/>
        <w:gridCol w:w="1276"/>
        <w:gridCol w:w="996"/>
        <w:gridCol w:w="563"/>
        <w:gridCol w:w="1417"/>
        <w:gridCol w:w="1418"/>
        <w:gridCol w:w="1590"/>
        <w:gridCol w:w="105"/>
        <w:gridCol w:w="992"/>
        <w:gridCol w:w="709"/>
        <w:gridCol w:w="709"/>
        <w:gridCol w:w="1417"/>
        <w:tblGridChange w:id="0">
          <w:tblGrid>
            <w:gridCol w:w="847"/>
            <w:gridCol w:w="1134"/>
            <w:gridCol w:w="287"/>
            <w:gridCol w:w="847"/>
            <w:gridCol w:w="1276"/>
            <w:gridCol w:w="996"/>
            <w:gridCol w:w="563"/>
            <w:gridCol w:w="1417"/>
            <w:gridCol w:w="1418"/>
            <w:gridCol w:w="1590"/>
            <w:gridCol w:w="105"/>
            <w:gridCol w:w="992"/>
            <w:gridCol w:w="709"/>
            <w:gridCol w:w="709"/>
            <w:gridCol w:w="1417"/>
          </w:tblGrid>
        </w:tblGridChange>
      </w:tblGrid>
      <w:tr>
        <w:trPr>
          <w:trHeight w:val="22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Construye: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FIDEICOMISO TWIN TOWERS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FIDUCIARIA POPULAR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Y VENTA: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809-532-0170.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829-761-0285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 TWIN TOWERS”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Dirección: Av. Anacaona No. 57, Bella Vista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Torre Oeste, bloque A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entrega:    MES DE DICIEMBRE DEL 2022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Lista de áreas, precios de venta y disponibilidad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</w:t>
            </w:r>
          </w:p>
        </w:tc>
      </w:tr>
      <w:tr>
        <w:trPr>
          <w:trHeight w:val="36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ÁREA DE LOS APARTAMENTOS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Apto.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Venta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Parqueo (m2)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Locker (m2)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estimada en títulos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habitaciones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baños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de Venta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US$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Estatus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Bloque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414.50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900,900.00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900,900.00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414.50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912,450.00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924,000.00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924,000.00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958,650.00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981,750.00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981,750.00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414.50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993,300.00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993,300.00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414.50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1,004,850.00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1,040,000.00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1050,000.00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1,062,600.00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1,062,600.00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434.81526692708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1,074,150.00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1,074,150.00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b w:val="1"/>
                <w:shd w:fill="f3f3f3" w:val="clear"/>
              </w:rPr>
            </w:pP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Arboleda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416.50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</w:tbl>
    <w:p w:rsidR="00000000" w:rsidDel="00000000" w:rsidP="00000000" w:rsidRDefault="00000000" w:rsidRPr="00000000" w14:paraId="0000029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Layout w:type="fixed"/>
        <w:tblLook w:val="0000"/>
      </w:tblPr>
      <w:tblGrid>
        <w:gridCol w:w="847"/>
        <w:gridCol w:w="1134"/>
        <w:gridCol w:w="1134"/>
        <w:gridCol w:w="1276"/>
        <w:gridCol w:w="1559"/>
        <w:gridCol w:w="1417"/>
        <w:gridCol w:w="1418"/>
        <w:gridCol w:w="1590"/>
        <w:gridCol w:w="1095"/>
        <w:gridCol w:w="1418"/>
        <w:gridCol w:w="1417"/>
        <w:tblGridChange w:id="0">
          <w:tblGrid>
            <w:gridCol w:w="847"/>
            <w:gridCol w:w="1134"/>
            <w:gridCol w:w="1134"/>
            <w:gridCol w:w="1276"/>
            <w:gridCol w:w="1559"/>
            <w:gridCol w:w="1417"/>
            <w:gridCol w:w="1418"/>
            <w:gridCol w:w="1590"/>
            <w:gridCol w:w="1095"/>
            <w:gridCol w:w="1418"/>
            <w:gridCol w:w="1417"/>
          </w:tblGrid>
        </w:tblGridChange>
      </w:tblGrid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Vendido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</w:tbl>
    <w:p w:rsidR="00000000" w:rsidDel="00000000" w:rsidP="00000000" w:rsidRDefault="00000000" w:rsidRPr="00000000" w14:paraId="0000029F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05.0" w:type="dxa"/>
        <w:jc w:val="left"/>
        <w:tblInd w:w="0.0" w:type="dxa"/>
        <w:tblLayout w:type="fixed"/>
        <w:tblLook w:val="0000"/>
      </w:tblPr>
      <w:tblGrid>
        <w:gridCol w:w="847"/>
        <w:gridCol w:w="1134"/>
        <w:gridCol w:w="1134"/>
        <w:gridCol w:w="1276"/>
        <w:gridCol w:w="1559"/>
        <w:gridCol w:w="1417"/>
        <w:gridCol w:w="1418"/>
        <w:gridCol w:w="1590"/>
        <w:gridCol w:w="1095"/>
        <w:gridCol w:w="1418"/>
        <w:gridCol w:w="1417"/>
        <w:tblGridChange w:id="0">
          <w:tblGrid>
            <w:gridCol w:w="847"/>
            <w:gridCol w:w="1134"/>
            <w:gridCol w:w="1134"/>
            <w:gridCol w:w="1276"/>
            <w:gridCol w:w="1559"/>
            <w:gridCol w:w="1417"/>
            <w:gridCol w:w="1418"/>
            <w:gridCol w:w="1590"/>
            <w:gridCol w:w="1095"/>
            <w:gridCol w:w="1418"/>
            <w:gridCol w:w="1417"/>
          </w:tblGrid>
        </w:tblGridChange>
      </w:tblGrid>
      <w:tr>
        <w:trPr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1,097,250.00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EDIF-A</w:t>
            </w:r>
          </w:p>
        </w:tc>
      </w:tr>
    </w:tbl>
    <w:p w:rsidR="00000000" w:rsidDel="00000000" w:rsidP="00000000" w:rsidRDefault="00000000" w:rsidRPr="00000000" w14:paraId="000002AB">
      <w:pPr>
        <w:ind w:right="-149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ind w:right="-1494"/>
        <w:jc w:val="both"/>
        <w:rPr>
          <w:b w:val="1"/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Disponibilidad de 3 parqueos, precio por parqueo US$22,000.00 </w:t>
      </w:r>
    </w:p>
    <w:sectPr>
      <w:footerReference r:id="rId7" w:type="default"/>
      <w:pgSz w:h="12240" w:w="15840" w:orient="landscape"/>
      <w:pgMar w:bottom="1134" w:top="1134" w:left="567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36D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36D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RNAZDlLpDQ8OkDvJJQGPbjXHw==">AMUW2mUhWGbJP5loBINSPwtO4IWjq1MsuvwWH00xqx9z9XGFojLpuQx41ht/Z7CY3wJS4V/CCjP04UZkuEmphzgTtY1DU2qfbl1vD8UJP1oOlJWkBIEeFfyGgC4wflEbB7bh7nwcDGwv+rQIdfj0ph26WHDTEoLInQ==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2020-10-22T18:58:00Z</dcterms:created>
</cp:coreProperties>
</file>