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DC5" w:rsidRDefault="008E0DC5" w:rsidP="001B60FD">
      <w:pPr>
        <w:rPr>
          <w:rFonts w:ascii="Calibri" w:hAnsi="Calibri"/>
          <w:color w:val="000000" w:themeColor="text1"/>
          <w:sz w:val="36"/>
          <w:u w:val="single"/>
        </w:rPr>
      </w:pPr>
      <w:bookmarkStart w:id="0" w:name="_GoBack"/>
      <w:bookmarkEnd w:id="0"/>
    </w:p>
    <w:p w:rsidR="0095746C" w:rsidRPr="008E0DC5" w:rsidRDefault="0093748B" w:rsidP="001B60FD">
      <w:pPr>
        <w:rPr>
          <w:rFonts w:ascii="Arial" w:hAnsi="Arial" w:cs="Arial"/>
          <w:color w:val="000000" w:themeColor="text1"/>
          <w:sz w:val="36"/>
          <w:u w:val="single"/>
        </w:rPr>
      </w:pPr>
      <w:r w:rsidRPr="008E0DC5">
        <w:rPr>
          <w:rFonts w:ascii="Arial" w:hAnsi="Arial" w:cs="Arial"/>
          <w:noProof/>
          <w:color w:val="000000" w:themeColor="text1"/>
          <w:sz w:val="36"/>
          <w:u w:val="single"/>
          <w:lang w:eastAsia="es-MX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6818F964" wp14:editId="2124714F">
                <wp:simplePos x="0" y="0"/>
                <wp:positionH relativeFrom="margin">
                  <wp:align>left</wp:align>
                </wp:positionH>
                <wp:positionV relativeFrom="paragraph">
                  <wp:posOffset>-347345</wp:posOffset>
                </wp:positionV>
                <wp:extent cx="1876425" cy="409575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73AA" w:rsidRDefault="005273AA">
                            <w:pPr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 xml:space="preserve">9 de </w:t>
                            </w:r>
                            <w:r w:rsidR="003E01E6">
                              <w:rPr>
                                <w:rFonts w:ascii="Tahoma" w:hAnsi="Tahoma" w:cs="Tahoma"/>
                                <w:sz w:val="20"/>
                              </w:rPr>
                              <w:t>marzo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 xml:space="preserve"> de 201</w:t>
                            </w:r>
                            <w:r w:rsidR="00105F1B">
                              <w:rPr>
                                <w:rFonts w:ascii="Tahoma" w:hAnsi="Tahoma" w:cs="Tahoma"/>
                                <w:sz w:val="20"/>
                              </w:rPr>
                              <w:t>9</w:t>
                            </w:r>
                          </w:p>
                          <w:p w:rsidR="005273AA" w:rsidRPr="0093748B" w:rsidRDefault="005273AA">
                            <w:pPr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shapetype w14:anchorId="6818F96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-27.35pt;width:147.75pt;height:32.25pt;z-index:-251654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" filled="f" stroked="f">
                <v:textbox>
                  <w:txbxContent>
                    <w:p w:rsidR="005273AA" w:rsidRDefault="005273AA">
                      <w:pPr>
                        <w:rPr>
                          <w:rFonts w:ascii="Tahoma" w:hAnsi="Tahoma" w:cs="Tahoma"/>
                          <w:sz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</w:rPr>
                        <w:t xml:space="preserve">9 de </w:t>
                      </w:r>
                      <w:r w:rsidR="003E01E6">
                        <w:rPr>
                          <w:rFonts w:ascii="Tahoma" w:hAnsi="Tahoma" w:cs="Tahoma"/>
                          <w:sz w:val="20"/>
                        </w:rPr>
                        <w:t>marzo</w:t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 xml:space="preserve"> de 201</w:t>
                      </w:r>
                      <w:r w:rsidR="00105F1B">
                        <w:rPr>
                          <w:rFonts w:ascii="Tahoma" w:hAnsi="Tahoma" w:cs="Tahoma"/>
                          <w:sz w:val="20"/>
                        </w:rPr>
                        <w:t>9</w:t>
                      </w:r>
                    </w:p>
                    <w:p w:rsidR="005273AA" w:rsidRPr="0093748B" w:rsidRDefault="005273AA">
                      <w:pPr>
                        <w:rPr>
                          <w:rFonts w:ascii="Tahoma" w:hAnsi="Tahoma" w:cs="Tahoma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A1758" w:rsidRPr="008E0DC5">
        <w:rPr>
          <w:rFonts w:ascii="Arial" w:hAnsi="Arial" w:cs="Arial"/>
          <w:color w:val="000000" w:themeColor="text1"/>
          <w:sz w:val="36"/>
          <w:u w:val="single"/>
        </w:rPr>
        <w:t xml:space="preserve">Memoria descriptiva Casa </w:t>
      </w:r>
      <w:proofErr w:type="spellStart"/>
      <w:r w:rsidR="00105F1B">
        <w:rPr>
          <w:rFonts w:ascii="Arial" w:hAnsi="Arial" w:cs="Arial"/>
          <w:color w:val="000000" w:themeColor="text1"/>
          <w:sz w:val="36"/>
          <w:u w:val="single"/>
        </w:rPr>
        <w:t>Loft</w:t>
      </w:r>
      <w:proofErr w:type="spellEnd"/>
      <w:r w:rsidR="00105F1B">
        <w:rPr>
          <w:rFonts w:ascii="Arial" w:hAnsi="Arial" w:cs="Arial"/>
          <w:color w:val="000000" w:themeColor="text1"/>
          <w:sz w:val="36"/>
          <w:u w:val="single"/>
        </w:rPr>
        <w:t xml:space="preserve"> </w:t>
      </w:r>
      <w:proofErr w:type="spellStart"/>
      <w:r w:rsidR="00105F1B">
        <w:rPr>
          <w:rFonts w:ascii="Arial" w:hAnsi="Arial" w:cs="Arial"/>
          <w:color w:val="000000" w:themeColor="text1"/>
          <w:sz w:val="36"/>
          <w:u w:val="single"/>
        </w:rPr>
        <w:t>Temozón</w:t>
      </w:r>
      <w:proofErr w:type="spellEnd"/>
    </w:p>
    <w:p w:rsidR="001B60FD" w:rsidRPr="008E0DC5" w:rsidRDefault="001B60FD" w:rsidP="001B60FD">
      <w:pPr>
        <w:rPr>
          <w:rFonts w:ascii="Arial" w:hAnsi="Arial" w:cs="Arial"/>
          <w:color w:val="000000" w:themeColor="text1"/>
          <w:sz w:val="24"/>
        </w:rPr>
      </w:pPr>
    </w:p>
    <w:p w:rsidR="007F7D90" w:rsidRPr="008E0DC5" w:rsidRDefault="007F7D90" w:rsidP="007F7D90">
      <w:pPr>
        <w:jc w:val="both"/>
        <w:rPr>
          <w:rFonts w:ascii="Arial" w:hAnsi="Arial" w:cs="Arial"/>
          <w:b/>
        </w:rPr>
      </w:pPr>
      <w:r w:rsidRPr="008E0DC5">
        <w:rPr>
          <w:rFonts w:ascii="Arial" w:hAnsi="Arial" w:cs="Arial"/>
          <w:b/>
        </w:rPr>
        <w:t>I.- Cimentación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>1.- Cimientos y desplantes de mampostería de piedra con mortero de cal, cemento y polvo asentado en roca firme (laja)  de 30cms de espesor.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2.- Cadena de cimentación de 15x15cmts armada con </w:t>
      </w:r>
      <w:proofErr w:type="spellStart"/>
      <w:r w:rsidRPr="008E0DC5">
        <w:rPr>
          <w:rFonts w:ascii="Arial" w:hAnsi="Arial" w:cs="Arial"/>
        </w:rPr>
        <w:t>armex</w:t>
      </w:r>
      <w:proofErr w:type="spellEnd"/>
      <w:r w:rsidRPr="008E0DC5">
        <w:rPr>
          <w:rFonts w:ascii="Arial" w:hAnsi="Arial" w:cs="Arial"/>
        </w:rPr>
        <w:t xml:space="preserve"> 15-15-4 impermeabilización en la cadena con </w:t>
      </w:r>
      <w:proofErr w:type="spellStart"/>
      <w:r w:rsidRPr="008E0DC5">
        <w:rPr>
          <w:rFonts w:ascii="Arial" w:hAnsi="Arial" w:cs="Arial"/>
        </w:rPr>
        <w:t>microfest</w:t>
      </w:r>
      <w:proofErr w:type="spellEnd"/>
      <w:r w:rsidRPr="008E0DC5">
        <w:rPr>
          <w:rFonts w:ascii="Arial" w:hAnsi="Arial" w:cs="Arial"/>
        </w:rPr>
        <w:t xml:space="preserve"> o equivalente.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>3.- Relleno con escombro compactado.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4.- Bases de castillos de 30x30cms de concreto armado con </w:t>
      </w:r>
      <w:proofErr w:type="spellStart"/>
      <w:r w:rsidRPr="008E0DC5">
        <w:rPr>
          <w:rFonts w:ascii="Arial" w:hAnsi="Arial" w:cs="Arial"/>
        </w:rPr>
        <w:t>armex</w:t>
      </w:r>
      <w:proofErr w:type="spellEnd"/>
      <w:r w:rsidRPr="008E0DC5">
        <w:rPr>
          <w:rFonts w:ascii="Arial" w:hAnsi="Arial" w:cs="Arial"/>
        </w:rPr>
        <w:t xml:space="preserve"> 15-15-4 localizados en lugares  (convenientes).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  <w:b/>
        </w:rPr>
      </w:pPr>
      <w:r w:rsidRPr="008E0DC5">
        <w:rPr>
          <w:rFonts w:ascii="Arial" w:hAnsi="Arial" w:cs="Arial"/>
          <w:b/>
        </w:rPr>
        <w:t>II.- Albañilería y acabados</w:t>
      </w:r>
    </w:p>
    <w:p w:rsidR="007F7D90" w:rsidRPr="008E0DC5" w:rsidRDefault="007F7D90" w:rsidP="007F7D90">
      <w:pPr>
        <w:jc w:val="both"/>
        <w:rPr>
          <w:rFonts w:ascii="Arial" w:hAnsi="Arial" w:cs="Arial"/>
          <w:b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>1.- Muros de blocks de 15x20x40 de 2.70M  de altura en planta baja y en planta alta.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2.- Cadena de concreto 15x15 armado con </w:t>
      </w:r>
      <w:proofErr w:type="spellStart"/>
      <w:r w:rsidRPr="008E0DC5">
        <w:rPr>
          <w:rFonts w:ascii="Arial" w:hAnsi="Arial" w:cs="Arial"/>
        </w:rPr>
        <w:t>armex</w:t>
      </w:r>
      <w:proofErr w:type="spellEnd"/>
      <w:r w:rsidRPr="008E0DC5">
        <w:rPr>
          <w:rFonts w:ascii="Arial" w:hAnsi="Arial" w:cs="Arial"/>
        </w:rPr>
        <w:t xml:space="preserve"> 15-15-4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3.- Castillos de concreto armado con </w:t>
      </w:r>
      <w:proofErr w:type="spellStart"/>
      <w:r w:rsidRPr="008E0DC5">
        <w:rPr>
          <w:rFonts w:ascii="Arial" w:hAnsi="Arial" w:cs="Arial"/>
        </w:rPr>
        <w:t>armex</w:t>
      </w:r>
      <w:proofErr w:type="spellEnd"/>
      <w:r w:rsidRPr="008E0DC5">
        <w:rPr>
          <w:rFonts w:ascii="Arial" w:hAnsi="Arial" w:cs="Arial"/>
        </w:rPr>
        <w:t xml:space="preserve"> 15-15-4 del 15x15cms.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>4.- Losa de viguetas 12-5 y bovedilla de 15x25x56 y concreto de 3cms de espesor  de  150kg/cm²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5.- Acabado exterior a 3 capas </w:t>
      </w:r>
      <w:proofErr w:type="spellStart"/>
      <w:r w:rsidRPr="008E0DC5">
        <w:rPr>
          <w:rFonts w:ascii="Arial" w:hAnsi="Arial" w:cs="Arial"/>
        </w:rPr>
        <w:t>rich</w:t>
      </w:r>
      <w:proofErr w:type="spellEnd"/>
      <w:r w:rsidRPr="008E0DC5">
        <w:rPr>
          <w:rFonts w:ascii="Arial" w:hAnsi="Arial" w:cs="Arial"/>
        </w:rPr>
        <w:t xml:space="preserve">-emparche y estuco fino 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>6.-Obra muerta a 1 fila de block con acabado y chaflán de 5x5cm  en azotea.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>7.- Acabado superior azotea con pendientes de 2 a 5cms de espesor y acabado tipo masilla bruñida.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>8.- Acabado plafón de yeso con acabado final de pintura.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>9.- Acabado de yeso en muros interiores con acabado final de pintura.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10.- Firmes de concreto de 5cmts de espesor en pisos </w:t>
      </w:r>
      <w:proofErr w:type="spellStart"/>
      <w:r w:rsidRPr="008E0DC5">
        <w:rPr>
          <w:rFonts w:ascii="Arial" w:hAnsi="Arial" w:cs="Arial"/>
        </w:rPr>
        <w:t>F'c</w:t>
      </w:r>
      <w:proofErr w:type="spellEnd"/>
      <w:r w:rsidRPr="008E0DC5">
        <w:rPr>
          <w:rFonts w:ascii="Arial" w:hAnsi="Arial" w:cs="Arial"/>
        </w:rPr>
        <w:t>=100 kg/cm²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113EE2" w:rsidP="00105F1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11.- </w:t>
      </w:r>
      <w:r w:rsidR="00105F1B">
        <w:rPr>
          <w:rFonts w:ascii="Arial" w:hAnsi="Arial" w:cs="Arial"/>
        </w:rPr>
        <w:t>Piso de mármol travertino pulido mate, en medida de 30cm por diferentes largos, pegado con pegazulejo gris sobre firme de concreto.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12.- Zoclos de </w:t>
      </w:r>
      <w:r w:rsidR="00105F1B">
        <w:rPr>
          <w:rFonts w:ascii="Arial" w:hAnsi="Arial" w:cs="Arial"/>
        </w:rPr>
        <w:t>mármol travertino pulido mate</w:t>
      </w:r>
      <w:r w:rsidRPr="008E0DC5">
        <w:rPr>
          <w:rFonts w:ascii="Arial" w:hAnsi="Arial" w:cs="Arial"/>
        </w:rPr>
        <w:t xml:space="preserve"> con una altura de </w:t>
      </w:r>
      <w:r w:rsidR="005273AA">
        <w:rPr>
          <w:rFonts w:ascii="Arial" w:hAnsi="Arial" w:cs="Arial"/>
        </w:rPr>
        <w:t>10</w:t>
      </w:r>
      <w:r w:rsidRPr="008E0DC5">
        <w:rPr>
          <w:rFonts w:ascii="Arial" w:hAnsi="Arial" w:cs="Arial"/>
        </w:rPr>
        <w:t>cm</w:t>
      </w:r>
      <w:r w:rsidR="008B5E10">
        <w:rPr>
          <w:rFonts w:ascii="Arial" w:hAnsi="Arial" w:cs="Arial"/>
        </w:rPr>
        <w:t>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8E0DC5" w:rsidRPr="008E0DC5" w:rsidRDefault="008E0DC5" w:rsidP="007F7D90">
      <w:pPr>
        <w:jc w:val="both"/>
        <w:rPr>
          <w:rFonts w:ascii="Arial" w:hAnsi="Arial" w:cs="Arial"/>
        </w:rPr>
      </w:pPr>
    </w:p>
    <w:p w:rsidR="008E0DC5" w:rsidRPr="008E0DC5" w:rsidRDefault="008E0DC5" w:rsidP="007F7D90">
      <w:pPr>
        <w:jc w:val="both"/>
        <w:rPr>
          <w:rFonts w:ascii="Arial" w:hAnsi="Arial" w:cs="Arial"/>
        </w:rPr>
      </w:pPr>
    </w:p>
    <w:p w:rsidR="008E0DC5" w:rsidRPr="008E0DC5" w:rsidRDefault="008E0DC5" w:rsidP="007F7D90">
      <w:pPr>
        <w:jc w:val="both"/>
        <w:rPr>
          <w:rFonts w:ascii="Arial" w:hAnsi="Arial" w:cs="Arial"/>
        </w:rPr>
      </w:pPr>
    </w:p>
    <w:p w:rsidR="008E0DC5" w:rsidRPr="008E0DC5" w:rsidRDefault="008E0DC5" w:rsidP="007F7D90">
      <w:pPr>
        <w:jc w:val="both"/>
        <w:rPr>
          <w:rFonts w:ascii="Arial" w:hAnsi="Arial" w:cs="Arial"/>
        </w:rPr>
      </w:pPr>
    </w:p>
    <w:p w:rsidR="008E0DC5" w:rsidRPr="008E0DC5" w:rsidRDefault="008E0DC5" w:rsidP="007F7D90">
      <w:pPr>
        <w:jc w:val="both"/>
        <w:rPr>
          <w:rFonts w:ascii="Arial" w:hAnsi="Arial" w:cs="Arial"/>
        </w:rPr>
      </w:pPr>
    </w:p>
    <w:p w:rsidR="008E0DC5" w:rsidRPr="008E0DC5" w:rsidRDefault="008E0DC5" w:rsidP="007F7D90">
      <w:pPr>
        <w:jc w:val="both"/>
        <w:rPr>
          <w:rFonts w:ascii="Arial" w:hAnsi="Arial" w:cs="Arial"/>
        </w:rPr>
      </w:pPr>
    </w:p>
    <w:p w:rsidR="008E0DC5" w:rsidRDefault="008E0DC5" w:rsidP="007F7D90">
      <w:pPr>
        <w:jc w:val="both"/>
        <w:rPr>
          <w:rFonts w:ascii="Arial" w:hAnsi="Arial" w:cs="Arial"/>
        </w:rPr>
      </w:pPr>
    </w:p>
    <w:p w:rsidR="008E0DC5" w:rsidRDefault="008E0DC5" w:rsidP="007F7D90">
      <w:pPr>
        <w:jc w:val="both"/>
        <w:rPr>
          <w:rFonts w:ascii="Arial" w:hAnsi="Arial" w:cs="Arial"/>
        </w:rPr>
      </w:pPr>
    </w:p>
    <w:p w:rsidR="008E0DC5" w:rsidRDefault="008E0DC5" w:rsidP="007F7D90">
      <w:pPr>
        <w:jc w:val="both"/>
        <w:rPr>
          <w:rFonts w:ascii="Arial" w:hAnsi="Arial" w:cs="Arial"/>
        </w:rPr>
      </w:pPr>
    </w:p>
    <w:p w:rsidR="007F7D90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13.- Colocación de </w:t>
      </w:r>
      <w:r w:rsidR="00105F1B">
        <w:rPr>
          <w:rFonts w:ascii="Arial" w:hAnsi="Arial" w:cs="Arial"/>
        </w:rPr>
        <w:t>mármol travertino avejentado</w:t>
      </w:r>
      <w:r w:rsidRPr="008E0DC5">
        <w:rPr>
          <w:rFonts w:ascii="Arial" w:hAnsi="Arial" w:cs="Arial"/>
        </w:rPr>
        <w:t xml:space="preserve"> en muros</w:t>
      </w:r>
      <w:r w:rsidR="00105F1B">
        <w:rPr>
          <w:rFonts w:ascii="Arial" w:hAnsi="Arial" w:cs="Arial"/>
        </w:rPr>
        <w:t xml:space="preserve"> y pisos </w:t>
      </w:r>
      <w:r w:rsidRPr="008E0DC5">
        <w:rPr>
          <w:rFonts w:ascii="Arial" w:hAnsi="Arial" w:cs="Arial"/>
        </w:rPr>
        <w:t>de regadera,</w:t>
      </w:r>
      <w:r w:rsidR="00113EE2">
        <w:rPr>
          <w:rFonts w:ascii="Arial" w:hAnsi="Arial" w:cs="Arial"/>
        </w:rPr>
        <w:t xml:space="preserve"> nichos de 45x45cm y </w:t>
      </w:r>
      <w:r w:rsidR="003E01E6">
        <w:rPr>
          <w:rFonts w:ascii="Arial" w:hAnsi="Arial" w:cs="Arial"/>
        </w:rPr>
        <w:t>mesetas de</w:t>
      </w:r>
      <w:r w:rsidRPr="008E0DC5">
        <w:rPr>
          <w:rFonts w:ascii="Arial" w:hAnsi="Arial" w:cs="Arial"/>
        </w:rPr>
        <w:t xml:space="preserve"> mármol </w:t>
      </w:r>
      <w:r w:rsidR="00113EE2">
        <w:rPr>
          <w:rFonts w:ascii="Arial" w:hAnsi="Arial" w:cs="Arial"/>
        </w:rPr>
        <w:t>travertino.</w:t>
      </w:r>
    </w:p>
    <w:p w:rsidR="00113EE2" w:rsidRPr="008E0DC5" w:rsidRDefault="00113EE2" w:rsidP="007F7D90">
      <w:pPr>
        <w:jc w:val="both"/>
        <w:rPr>
          <w:rFonts w:ascii="Arial" w:hAnsi="Arial" w:cs="Arial"/>
        </w:rPr>
      </w:pPr>
    </w:p>
    <w:p w:rsidR="00105F1B" w:rsidRDefault="005273AA" w:rsidP="007F7D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14.- Piso de concreto estampado </w:t>
      </w:r>
      <w:r w:rsidR="007F7D90" w:rsidRPr="008E0DC5">
        <w:rPr>
          <w:rFonts w:ascii="Arial" w:hAnsi="Arial" w:cs="Arial"/>
        </w:rPr>
        <w:t xml:space="preserve">en garaje </w:t>
      </w:r>
    </w:p>
    <w:p w:rsidR="00105F1B" w:rsidRDefault="00105F1B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>15.- Bases de tinaco de 1.00 x 1.00 x 0.80mts.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  <w:b/>
        </w:rPr>
      </w:pPr>
      <w:r w:rsidRPr="008E0DC5">
        <w:rPr>
          <w:rFonts w:ascii="Arial" w:hAnsi="Arial" w:cs="Arial"/>
          <w:b/>
        </w:rPr>
        <w:t>III.- Instalación Eléctrica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1.- Acometida eléctrica bifásica inc. Base de medidor, tierra física con </w:t>
      </w:r>
      <w:proofErr w:type="spellStart"/>
      <w:r w:rsidRPr="008E0DC5">
        <w:rPr>
          <w:rFonts w:ascii="Arial" w:hAnsi="Arial" w:cs="Arial"/>
        </w:rPr>
        <w:t>varrilla</w:t>
      </w:r>
      <w:proofErr w:type="spellEnd"/>
      <w:r w:rsidRPr="008E0DC5">
        <w:rPr>
          <w:rFonts w:ascii="Arial" w:hAnsi="Arial" w:cs="Arial"/>
        </w:rPr>
        <w:t xml:space="preserve"> </w:t>
      </w:r>
      <w:proofErr w:type="spellStart"/>
      <w:r w:rsidRPr="008E0DC5">
        <w:rPr>
          <w:rFonts w:ascii="Arial" w:hAnsi="Arial" w:cs="Arial"/>
        </w:rPr>
        <w:t>coperwel</w:t>
      </w:r>
      <w:proofErr w:type="spellEnd"/>
      <w:r w:rsidRPr="008E0DC5">
        <w:rPr>
          <w:rFonts w:ascii="Arial" w:hAnsi="Arial" w:cs="Arial"/>
        </w:rPr>
        <w:t>, retenida de  2"   acometida mufa y cable (</w:t>
      </w:r>
      <w:r w:rsidRPr="008E0DC5">
        <w:rPr>
          <w:rFonts w:ascii="Arial" w:hAnsi="Arial" w:cs="Arial"/>
          <w:b/>
        </w:rPr>
        <w:t>Instalación sujeta a C.F.E</w:t>
      </w:r>
      <w:r w:rsidRPr="008E0DC5">
        <w:rPr>
          <w:rFonts w:ascii="Arial" w:hAnsi="Arial" w:cs="Arial"/>
        </w:rPr>
        <w:t>.).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2.- Centro de carga  Qo6 para fuerza  incluye A.B.B., cable, interruptores de 15  y 20 </w:t>
      </w:r>
      <w:proofErr w:type="spellStart"/>
      <w:r w:rsidRPr="008E0DC5">
        <w:rPr>
          <w:rFonts w:ascii="Arial" w:hAnsi="Arial" w:cs="Arial"/>
        </w:rPr>
        <w:t>amp</w:t>
      </w:r>
      <w:proofErr w:type="spellEnd"/>
      <w:r w:rsidRPr="008E0DC5">
        <w:rPr>
          <w:rFonts w:ascii="Arial" w:hAnsi="Arial" w:cs="Arial"/>
        </w:rPr>
        <w:t>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3.- Cables TWH No. 6-8-10-12 y 14 marca </w:t>
      </w:r>
      <w:proofErr w:type="spellStart"/>
      <w:r w:rsidRPr="008E0DC5">
        <w:rPr>
          <w:rFonts w:ascii="Arial" w:hAnsi="Arial" w:cs="Arial"/>
        </w:rPr>
        <w:t>unicable</w:t>
      </w:r>
      <w:proofErr w:type="spellEnd"/>
      <w:r w:rsidRPr="008E0DC5">
        <w:rPr>
          <w:rFonts w:ascii="Arial" w:hAnsi="Arial" w:cs="Arial"/>
        </w:rPr>
        <w:t xml:space="preserve"> </w:t>
      </w:r>
      <w:proofErr w:type="spellStart"/>
      <w:r w:rsidRPr="008E0DC5">
        <w:rPr>
          <w:rFonts w:ascii="Arial" w:hAnsi="Arial" w:cs="Arial"/>
        </w:rPr>
        <w:t>ó</w:t>
      </w:r>
      <w:proofErr w:type="spellEnd"/>
      <w:r w:rsidRPr="008E0DC5">
        <w:rPr>
          <w:rFonts w:ascii="Arial" w:hAnsi="Arial" w:cs="Arial"/>
        </w:rPr>
        <w:t xml:space="preserve">  equivalente en precio o calidad.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4.- Salidas eléctricas con apagadores contactos y placas blancas marca </w:t>
      </w:r>
      <w:proofErr w:type="spellStart"/>
      <w:r w:rsidR="005273AA">
        <w:rPr>
          <w:rFonts w:ascii="Arial" w:hAnsi="Arial" w:cs="Arial"/>
        </w:rPr>
        <w:t>Simon</w:t>
      </w:r>
      <w:proofErr w:type="spellEnd"/>
      <w:r w:rsidR="005273AA">
        <w:rPr>
          <w:rFonts w:ascii="Arial" w:hAnsi="Arial" w:cs="Arial"/>
        </w:rPr>
        <w:t xml:space="preserve"> o similar.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5.- Plafones y focos ahorradores marca </w:t>
      </w:r>
      <w:proofErr w:type="spellStart"/>
      <w:r w:rsidRPr="008E0DC5">
        <w:rPr>
          <w:rFonts w:ascii="Arial" w:hAnsi="Arial" w:cs="Arial"/>
        </w:rPr>
        <w:t>My</w:t>
      </w:r>
      <w:proofErr w:type="spellEnd"/>
      <w:r w:rsidRPr="008E0DC5">
        <w:rPr>
          <w:rFonts w:ascii="Arial" w:hAnsi="Arial" w:cs="Arial"/>
        </w:rPr>
        <w:t>-Light, código My1500B y DFLAAE15C respectivamente</w:t>
      </w:r>
      <w:r w:rsidR="005273AA">
        <w:rPr>
          <w:rFonts w:ascii="Arial" w:hAnsi="Arial" w:cs="Arial"/>
        </w:rPr>
        <w:t>, luz blanca o cálida según disponibilidad</w:t>
      </w:r>
      <w:r w:rsidRPr="008E0DC5">
        <w:rPr>
          <w:rFonts w:ascii="Arial" w:hAnsi="Arial" w:cs="Arial"/>
        </w:rPr>
        <w:t>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pStyle w:val="Heading1"/>
        <w:rPr>
          <w:rFonts w:ascii="Arial" w:hAnsi="Arial" w:cs="Arial"/>
        </w:rPr>
      </w:pPr>
      <w:r w:rsidRPr="008E0DC5">
        <w:rPr>
          <w:rFonts w:ascii="Arial" w:hAnsi="Arial" w:cs="Arial"/>
        </w:rPr>
        <w:t>IV.-  INSTALACIÓN HIDRÁULICA Y SANITARIA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1.- Tinaco </w:t>
      </w:r>
      <w:proofErr w:type="spellStart"/>
      <w:r w:rsidRPr="008E0DC5">
        <w:rPr>
          <w:rFonts w:ascii="Arial" w:hAnsi="Arial" w:cs="Arial"/>
        </w:rPr>
        <w:t>Rotoplas</w:t>
      </w:r>
      <w:proofErr w:type="spellEnd"/>
      <w:r w:rsidRPr="008E0DC5">
        <w:rPr>
          <w:rFonts w:ascii="Arial" w:hAnsi="Arial" w:cs="Arial"/>
        </w:rPr>
        <w:t xml:space="preserve"> de </w:t>
      </w:r>
      <w:r w:rsidR="00105F1B">
        <w:rPr>
          <w:rFonts w:ascii="Arial" w:hAnsi="Arial" w:cs="Arial"/>
        </w:rPr>
        <w:t>750</w:t>
      </w:r>
      <w:r w:rsidRPr="008E0DC5">
        <w:rPr>
          <w:rFonts w:ascii="Arial" w:hAnsi="Arial" w:cs="Arial"/>
        </w:rPr>
        <w:t xml:space="preserve"> </w:t>
      </w:r>
      <w:proofErr w:type="spellStart"/>
      <w:r w:rsidRPr="008E0DC5">
        <w:rPr>
          <w:rFonts w:ascii="Arial" w:hAnsi="Arial" w:cs="Arial"/>
        </w:rPr>
        <w:t>lts</w:t>
      </w:r>
      <w:proofErr w:type="spellEnd"/>
      <w:r w:rsidRPr="008E0DC5">
        <w:rPr>
          <w:rFonts w:ascii="Arial" w:hAnsi="Arial" w:cs="Arial"/>
        </w:rPr>
        <w:t xml:space="preserve"> con flotador</w:t>
      </w:r>
      <w:r w:rsidR="00105F1B">
        <w:rPr>
          <w:rFonts w:ascii="Arial" w:hAnsi="Arial" w:cs="Arial"/>
        </w:rPr>
        <w:t xml:space="preserve"> eléctrico</w:t>
      </w:r>
      <w:r w:rsidRPr="008E0DC5">
        <w:rPr>
          <w:rFonts w:ascii="Arial" w:hAnsi="Arial" w:cs="Arial"/>
        </w:rPr>
        <w:t>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2.- Pozo a 18m de profundidad para llenado de </w:t>
      </w:r>
      <w:r w:rsidR="00105F1B">
        <w:rPr>
          <w:rFonts w:ascii="Arial" w:hAnsi="Arial" w:cs="Arial"/>
        </w:rPr>
        <w:t>tinaco</w:t>
      </w:r>
      <w:r w:rsidRPr="008E0DC5">
        <w:rPr>
          <w:rFonts w:ascii="Arial" w:hAnsi="Arial" w:cs="Arial"/>
        </w:rPr>
        <w:t>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3.- Bomba </w:t>
      </w:r>
      <w:r w:rsidR="00105F1B">
        <w:rPr>
          <w:rFonts w:ascii="Arial" w:hAnsi="Arial" w:cs="Arial"/>
        </w:rPr>
        <w:t>sumergible</w:t>
      </w:r>
      <w:r w:rsidR="008B5E10">
        <w:rPr>
          <w:rFonts w:ascii="Arial" w:hAnsi="Arial" w:cs="Arial"/>
        </w:rPr>
        <w:t xml:space="preserve"> marca Evans o similar de ½ caballo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>4.- Instalación tubería  de  CPVC de 1" ¾" y ½"  en interior.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>5.- Instalación sanitaria con tubería PVC de 4"  y 2" en baños y cocina que desagua 5 a registro de  60x60 cm. para su mejor limpieza y descarga final a fosa.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6.- Pozos de llenado </w:t>
      </w:r>
      <w:r w:rsidR="00616476">
        <w:rPr>
          <w:rFonts w:ascii="Arial" w:hAnsi="Arial" w:cs="Arial"/>
        </w:rPr>
        <w:t xml:space="preserve">para </w:t>
      </w:r>
      <w:r w:rsidR="00E221FE">
        <w:rPr>
          <w:rFonts w:ascii="Arial" w:hAnsi="Arial" w:cs="Arial"/>
        </w:rPr>
        <w:t>alberca</w:t>
      </w:r>
      <w:r w:rsidR="00616476">
        <w:rPr>
          <w:rFonts w:ascii="Arial" w:hAnsi="Arial" w:cs="Arial"/>
        </w:rPr>
        <w:t xml:space="preserve"> con</w:t>
      </w:r>
      <w:r w:rsidR="00E221FE">
        <w:rPr>
          <w:rFonts w:ascii="Arial" w:hAnsi="Arial" w:cs="Arial"/>
        </w:rPr>
        <w:t xml:space="preserve"> bomba</w:t>
      </w:r>
      <w:r w:rsidR="00616476">
        <w:rPr>
          <w:rFonts w:ascii="Arial" w:hAnsi="Arial" w:cs="Arial"/>
        </w:rPr>
        <w:t xml:space="preserve"> </w:t>
      </w:r>
      <w:r w:rsidR="00E221FE">
        <w:rPr>
          <w:rFonts w:ascii="Arial" w:hAnsi="Arial" w:cs="Arial"/>
        </w:rPr>
        <w:t>sumergible</w:t>
      </w:r>
      <w:r w:rsidR="005273AA">
        <w:rPr>
          <w:rFonts w:ascii="Arial" w:hAnsi="Arial" w:cs="Arial"/>
        </w:rPr>
        <w:t xml:space="preserve"> de ½ caballo</w:t>
      </w:r>
      <w:r w:rsidRPr="008E0DC5">
        <w:rPr>
          <w:rFonts w:ascii="Arial" w:hAnsi="Arial" w:cs="Arial"/>
        </w:rPr>
        <w:t xml:space="preserve">. </w:t>
      </w:r>
    </w:p>
    <w:p w:rsidR="008E0DC5" w:rsidRPr="008E0DC5" w:rsidRDefault="008E0DC5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7.- </w:t>
      </w:r>
      <w:proofErr w:type="spellStart"/>
      <w:r w:rsidRPr="008E0DC5">
        <w:rPr>
          <w:rFonts w:ascii="Arial" w:hAnsi="Arial" w:cs="Arial"/>
        </w:rPr>
        <w:t>Cifas</w:t>
      </w:r>
      <w:proofErr w:type="spellEnd"/>
      <w:r w:rsidRPr="008E0DC5">
        <w:rPr>
          <w:rFonts w:ascii="Arial" w:hAnsi="Arial" w:cs="Arial"/>
        </w:rPr>
        <w:t xml:space="preserve"> de bote con salida de 2"  o colad</w:t>
      </w:r>
      <w:r w:rsidR="008E0DC5" w:rsidRPr="008E0DC5">
        <w:rPr>
          <w:rFonts w:ascii="Arial" w:hAnsi="Arial" w:cs="Arial"/>
        </w:rPr>
        <w:t xml:space="preserve">era en  plata baja de 4" de </w:t>
      </w:r>
      <w:proofErr w:type="spellStart"/>
      <w:r w:rsidR="008E0DC5" w:rsidRPr="008E0DC5">
        <w:rPr>
          <w:rFonts w:ascii="Arial" w:hAnsi="Arial" w:cs="Arial"/>
        </w:rPr>
        <w:t>pvc</w:t>
      </w:r>
      <w:proofErr w:type="spellEnd"/>
      <w:r w:rsidR="00137366">
        <w:rPr>
          <w:rFonts w:ascii="Arial" w:hAnsi="Arial" w:cs="Arial"/>
        </w:rPr>
        <w:t>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8E0DC5" w:rsidRDefault="008E0DC5" w:rsidP="007F7D90">
      <w:pPr>
        <w:jc w:val="both"/>
        <w:rPr>
          <w:rFonts w:ascii="Arial" w:hAnsi="Arial" w:cs="Arial"/>
        </w:rPr>
      </w:pPr>
    </w:p>
    <w:p w:rsidR="008E0DC5" w:rsidRDefault="008E0DC5" w:rsidP="007F7D90">
      <w:pPr>
        <w:jc w:val="both"/>
        <w:rPr>
          <w:rFonts w:ascii="Arial" w:hAnsi="Arial" w:cs="Arial"/>
        </w:rPr>
      </w:pPr>
    </w:p>
    <w:p w:rsidR="008E0DC5" w:rsidRDefault="008E0DC5" w:rsidP="007F7D90">
      <w:pPr>
        <w:jc w:val="both"/>
        <w:rPr>
          <w:rFonts w:ascii="Arial" w:hAnsi="Arial" w:cs="Arial"/>
        </w:rPr>
      </w:pPr>
    </w:p>
    <w:p w:rsidR="008E0DC5" w:rsidRDefault="008E0DC5" w:rsidP="007F7D90">
      <w:pPr>
        <w:jc w:val="both"/>
        <w:rPr>
          <w:rFonts w:ascii="Arial" w:hAnsi="Arial" w:cs="Arial"/>
        </w:rPr>
      </w:pPr>
    </w:p>
    <w:p w:rsidR="008E0DC5" w:rsidRDefault="008E0DC5" w:rsidP="007F7D90">
      <w:pPr>
        <w:jc w:val="both"/>
        <w:rPr>
          <w:rFonts w:ascii="Arial" w:hAnsi="Arial" w:cs="Arial"/>
        </w:rPr>
      </w:pPr>
    </w:p>
    <w:p w:rsidR="00113EE2" w:rsidRDefault="00113EE2" w:rsidP="007F7D90">
      <w:pPr>
        <w:jc w:val="both"/>
        <w:rPr>
          <w:rFonts w:ascii="Arial" w:hAnsi="Arial" w:cs="Arial"/>
        </w:rPr>
      </w:pPr>
    </w:p>
    <w:p w:rsidR="008E0DC5" w:rsidRDefault="008E0DC5" w:rsidP="007F7D90">
      <w:pPr>
        <w:jc w:val="both"/>
        <w:rPr>
          <w:rFonts w:ascii="Arial" w:hAnsi="Arial" w:cs="Arial"/>
        </w:rPr>
      </w:pPr>
    </w:p>
    <w:p w:rsidR="008E0DC5" w:rsidRDefault="008E0DC5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>8.-</w:t>
      </w:r>
      <w:r w:rsidR="00105F1B">
        <w:rPr>
          <w:rFonts w:ascii="Arial" w:hAnsi="Arial" w:cs="Arial"/>
        </w:rPr>
        <w:t xml:space="preserve"> </w:t>
      </w:r>
      <w:r w:rsidRPr="008E0DC5">
        <w:rPr>
          <w:rFonts w:ascii="Arial" w:hAnsi="Arial" w:cs="Arial"/>
        </w:rPr>
        <w:t>Registro sanitario</w:t>
      </w:r>
      <w:r w:rsidR="005273AA">
        <w:rPr>
          <w:rFonts w:ascii="Arial" w:hAnsi="Arial" w:cs="Arial"/>
        </w:rPr>
        <w:t xml:space="preserve"> de 60x60 con tapa de concreto.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5273AA" w:rsidP="007F7D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7F7D90" w:rsidRPr="008E0DC5">
        <w:rPr>
          <w:rFonts w:ascii="Arial" w:hAnsi="Arial" w:cs="Arial"/>
        </w:rPr>
        <w:t xml:space="preserve">- Llaves mezcladora de empotrar en regadera con </w:t>
      </w:r>
      <w:proofErr w:type="spellStart"/>
      <w:r w:rsidR="007F7D90" w:rsidRPr="008E0DC5">
        <w:rPr>
          <w:rFonts w:ascii="Arial" w:hAnsi="Arial" w:cs="Arial"/>
        </w:rPr>
        <w:t>manerales</w:t>
      </w:r>
      <w:proofErr w:type="spellEnd"/>
      <w:r w:rsidR="007F7D90" w:rsidRPr="008E0DC5">
        <w:rPr>
          <w:rFonts w:ascii="Arial" w:hAnsi="Arial" w:cs="Arial"/>
        </w:rPr>
        <w:t xml:space="preserve"> marca </w:t>
      </w:r>
      <w:proofErr w:type="spellStart"/>
      <w:r w:rsidR="00616476">
        <w:rPr>
          <w:rFonts w:ascii="Arial" w:hAnsi="Arial" w:cs="Arial"/>
        </w:rPr>
        <w:t>Dica</w:t>
      </w:r>
      <w:proofErr w:type="spellEnd"/>
      <w:r w:rsidR="007F7D90" w:rsidRPr="008E0DC5">
        <w:rPr>
          <w:rFonts w:ascii="Arial" w:hAnsi="Arial" w:cs="Arial"/>
        </w:rPr>
        <w:t xml:space="preserve"> 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>10.- Bajantes pluviales a pasillos y jardines tubería de PVC de 3"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>11.-Lavabo tipo minimalista de sobreponer de cerámica o similar con meseta</w:t>
      </w:r>
      <w:r w:rsidR="00E95739">
        <w:rPr>
          <w:rFonts w:ascii="Arial" w:hAnsi="Arial" w:cs="Arial"/>
        </w:rPr>
        <w:t xml:space="preserve"> de </w:t>
      </w:r>
      <w:r w:rsidR="00616476">
        <w:rPr>
          <w:rFonts w:ascii="Arial" w:hAnsi="Arial" w:cs="Arial"/>
        </w:rPr>
        <w:t>mármol, m</w:t>
      </w:r>
      <w:r w:rsidR="00E95739">
        <w:rPr>
          <w:rFonts w:ascii="Arial" w:hAnsi="Arial" w:cs="Arial"/>
        </w:rPr>
        <w:t>onomandos</w:t>
      </w:r>
      <w:r w:rsidRPr="008E0DC5">
        <w:rPr>
          <w:rFonts w:ascii="Arial" w:hAnsi="Arial" w:cs="Arial"/>
        </w:rPr>
        <w:t xml:space="preserve"> según diseño</w:t>
      </w:r>
      <w:r w:rsidR="00E95739">
        <w:rPr>
          <w:rFonts w:ascii="Arial" w:hAnsi="Arial" w:cs="Arial"/>
        </w:rPr>
        <w:t xml:space="preserve"> marca </w:t>
      </w:r>
      <w:proofErr w:type="spellStart"/>
      <w:r w:rsidR="00616476">
        <w:rPr>
          <w:rFonts w:ascii="Arial" w:hAnsi="Arial" w:cs="Arial"/>
        </w:rPr>
        <w:t>Dica</w:t>
      </w:r>
      <w:proofErr w:type="spellEnd"/>
      <w:r w:rsidR="00E95739">
        <w:rPr>
          <w:rFonts w:ascii="Arial" w:hAnsi="Arial" w:cs="Arial"/>
        </w:rPr>
        <w:t xml:space="preserve"> con un costo de $</w:t>
      </w:r>
      <w:r w:rsidR="00105F1B">
        <w:rPr>
          <w:rFonts w:ascii="Arial" w:hAnsi="Arial" w:cs="Arial"/>
        </w:rPr>
        <w:t>7</w:t>
      </w:r>
      <w:r w:rsidR="00616476">
        <w:rPr>
          <w:rFonts w:ascii="Arial" w:hAnsi="Arial" w:cs="Arial"/>
        </w:rPr>
        <w:t>5</w:t>
      </w:r>
      <w:r w:rsidR="00E95739">
        <w:rPr>
          <w:rFonts w:ascii="Arial" w:hAnsi="Arial" w:cs="Arial"/>
        </w:rPr>
        <w:t>0 pesos m/n</w:t>
      </w:r>
      <w:r w:rsidRPr="008E0DC5">
        <w:rPr>
          <w:rFonts w:ascii="Arial" w:hAnsi="Arial" w:cs="Arial"/>
        </w:rPr>
        <w:t xml:space="preserve"> 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 12.-W.C.  Tipo “</w:t>
      </w:r>
      <w:proofErr w:type="spellStart"/>
      <w:r w:rsidRPr="008E0DC5">
        <w:rPr>
          <w:rFonts w:ascii="Arial" w:hAnsi="Arial" w:cs="Arial"/>
        </w:rPr>
        <w:t>one</w:t>
      </w:r>
      <w:proofErr w:type="spellEnd"/>
      <w:r w:rsidRPr="008E0DC5">
        <w:rPr>
          <w:rFonts w:ascii="Arial" w:hAnsi="Arial" w:cs="Arial"/>
        </w:rPr>
        <w:t xml:space="preserve"> </w:t>
      </w:r>
      <w:proofErr w:type="spellStart"/>
      <w:r w:rsidRPr="008E0DC5">
        <w:rPr>
          <w:rFonts w:ascii="Arial" w:hAnsi="Arial" w:cs="Arial"/>
        </w:rPr>
        <w:t>piece</w:t>
      </w:r>
      <w:proofErr w:type="spellEnd"/>
      <w:r w:rsidRPr="008E0DC5">
        <w:rPr>
          <w:rFonts w:ascii="Arial" w:hAnsi="Arial" w:cs="Arial"/>
        </w:rPr>
        <w:t>” según diseño</w:t>
      </w:r>
      <w:r w:rsidR="005273AA">
        <w:rPr>
          <w:rFonts w:ascii="Arial" w:hAnsi="Arial" w:cs="Arial"/>
        </w:rPr>
        <w:t>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13.- Cocina con meseta de granito </w:t>
      </w:r>
      <w:proofErr w:type="spellStart"/>
      <w:r w:rsidR="00616476">
        <w:rPr>
          <w:rFonts w:ascii="Arial" w:hAnsi="Arial" w:cs="Arial"/>
        </w:rPr>
        <w:t>G</w:t>
      </w:r>
      <w:r w:rsidR="005273AA">
        <w:rPr>
          <w:rFonts w:ascii="Arial" w:hAnsi="Arial" w:cs="Arial"/>
        </w:rPr>
        <w:t>risal</w:t>
      </w:r>
      <w:proofErr w:type="spellEnd"/>
      <w:r w:rsidR="005273AA">
        <w:rPr>
          <w:rFonts w:ascii="Arial" w:hAnsi="Arial" w:cs="Arial"/>
        </w:rPr>
        <w:t>, capuchino</w:t>
      </w:r>
      <w:r w:rsidRPr="008E0DC5">
        <w:rPr>
          <w:rFonts w:ascii="Arial" w:hAnsi="Arial" w:cs="Arial"/>
        </w:rPr>
        <w:t xml:space="preserve"> o similar en precio, tarja de acero inoxidable y llave mezcladora</w:t>
      </w:r>
      <w:r w:rsidR="00105F1B">
        <w:rPr>
          <w:rFonts w:ascii="Arial" w:hAnsi="Arial" w:cs="Arial"/>
        </w:rPr>
        <w:t xml:space="preserve"> tipo ganso</w:t>
      </w:r>
      <w:r w:rsidRPr="008E0DC5">
        <w:rPr>
          <w:rFonts w:ascii="Arial" w:hAnsi="Arial" w:cs="Arial"/>
        </w:rPr>
        <w:t>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Default="008B5E10" w:rsidP="007F7D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14.- Regadera </w:t>
      </w:r>
      <w:r w:rsidR="005273AA">
        <w:rPr>
          <w:rFonts w:ascii="Arial" w:hAnsi="Arial" w:cs="Arial"/>
        </w:rPr>
        <w:t xml:space="preserve"> </w:t>
      </w:r>
      <w:r w:rsidR="007F7D90" w:rsidRPr="008E0DC5">
        <w:rPr>
          <w:rFonts w:ascii="Arial" w:hAnsi="Arial" w:cs="Arial"/>
        </w:rPr>
        <w:t xml:space="preserve">marca </w:t>
      </w:r>
      <w:proofErr w:type="spellStart"/>
      <w:r w:rsidR="005273AA">
        <w:rPr>
          <w:rFonts w:ascii="Arial" w:hAnsi="Arial" w:cs="Arial"/>
        </w:rPr>
        <w:t>Dica</w:t>
      </w:r>
      <w:proofErr w:type="spellEnd"/>
      <w:r w:rsidR="007F7D90" w:rsidRPr="008E0DC5">
        <w:rPr>
          <w:rFonts w:ascii="Arial" w:hAnsi="Arial" w:cs="Arial"/>
        </w:rPr>
        <w:t xml:space="preserve"> </w:t>
      </w:r>
      <w:r w:rsidR="005273AA">
        <w:rPr>
          <w:rFonts w:ascii="Arial" w:hAnsi="Arial" w:cs="Arial"/>
        </w:rPr>
        <w:t>o similar.</w:t>
      </w:r>
    </w:p>
    <w:p w:rsidR="00137366" w:rsidRDefault="00137366" w:rsidP="007F7D90">
      <w:pPr>
        <w:jc w:val="both"/>
        <w:rPr>
          <w:rFonts w:ascii="Arial" w:hAnsi="Arial" w:cs="Arial"/>
        </w:rPr>
      </w:pPr>
    </w:p>
    <w:p w:rsidR="00137366" w:rsidRDefault="00137366" w:rsidP="001373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15.- Presurizador conectado a tinaco de la marca </w:t>
      </w:r>
      <w:proofErr w:type="spellStart"/>
      <w:r>
        <w:rPr>
          <w:rFonts w:ascii="Arial" w:hAnsi="Arial" w:cs="Arial"/>
        </w:rPr>
        <w:t>Munich</w:t>
      </w:r>
      <w:proofErr w:type="spellEnd"/>
      <w:r>
        <w:rPr>
          <w:rFonts w:ascii="Arial" w:hAnsi="Arial" w:cs="Arial"/>
        </w:rPr>
        <w:t>.</w:t>
      </w:r>
    </w:p>
    <w:p w:rsidR="00DB7CFE" w:rsidRDefault="00DB7CFE" w:rsidP="00137366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  <w:b/>
        </w:rPr>
      </w:pPr>
    </w:p>
    <w:p w:rsidR="007F7D90" w:rsidRPr="008E0DC5" w:rsidRDefault="007F7D90" w:rsidP="007F7D90">
      <w:pPr>
        <w:jc w:val="both"/>
        <w:rPr>
          <w:rFonts w:ascii="Arial" w:hAnsi="Arial" w:cs="Arial"/>
          <w:b/>
        </w:rPr>
      </w:pPr>
      <w:r w:rsidRPr="008E0DC5">
        <w:rPr>
          <w:rFonts w:ascii="Arial" w:hAnsi="Arial" w:cs="Arial"/>
          <w:b/>
        </w:rPr>
        <w:t>V.- Aluminio y herrería</w:t>
      </w:r>
    </w:p>
    <w:p w:rsidR="007F7D90" w:rsidRPr="008E0DC5" w:rsidRDefault="007F7D90" w:rsidP="007F7D90">
      <w:pPr>
        <w:jc w:val="both"/>
        <w:rPr>
          <w:rFonts w:ascii="Arial" w:hAnsi="Arial" w:cs="Arial"/>
          <w:b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1.- Ventanas corredizas de 3" y fijos de 2” con proyecciones s35 de  aluminio </w:t>
      </w:r>
      <w:r w:rsidR="005273AA">
        <w:rPr>
          <w:rFonts w:ascii="Arial" w:hAnsi="Arial" w:cs="Arial"/>
        </w:rPr>
        <w:t>negro</w:t>
      </w:r>
      <w:r w:rsidRPr="008E0DC5">
        <w:rPr>
          <w:rFonts w:ascii="Arial" w:hAnsi="Arial" w:cs="Arial"/>
        </w:rPr>
        <w:t xml:space="preserve"> y vidrio color transparente de 6 </w:t>
      </w:r>
      <w:proofErr w:type="spellStart"/>
      <w:r w:rsidRPr="008E0DC5">
        <w:rPr>
          <w:rFonts w:ascii="Arial" w:hAnsi="Arial" w:cs="Arial"/>
        </w:rPr>
        <w:t>mm.</w:t>
      </w:r>
      <w:proofErr w:type="spellEnd"/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  <w:b/>
        </w:rPr>
      </w:pPr>
      <w:r w:rsidRPr="008E0DC5">
        <w:rPr>
          <w:rFonts w:ascii="Arial" w:hAnsi="Arial" w:cs="Arial"/>
          <w:b/>
        </w:rPr>
        <w:t>VI.- Carpintería</w:t>
      </w:r>
    </w:p>
    <w:p w:rsidR="007F7D90" w:rsidRPr="008E0DC5" w:rsidRDefault="007F7D90" w:rsidP="007F7D90">
      <w:pPr>
        <w:jc w:val="both"/>
        <w:rPr>
          <w:rFonts w:ascii="Arial" w:hAnsi="Arial" w:cs="Arial"/>
          <w:color w:val="FF0000"/>
        </w:rPr>
      </w:pPr>
    </w:p>
    <w:p w:rsidR="007F7D90" w:rsidRPr="008E0DC5" w:rsidRDefault="007F7D90" w:rsidP="007F7D90">
      <w:pPr>
        <w:jc w:val="both"/>
        <w:rPr>
          <w:rFonts w:ascii="Arial" w:hAnsi="Arial" w:cs="Arial"/>
          <w:color w:val="000000"/>
        </w:rPr>
      </w:pPr>
      <w:r w:rsidRPr="008E0DC5">
        <w:rPr>
          <w:rFonts w:ascii="Arial" w:hAnsi="Arial" w:cs="Arial"/>
          <w:color w:val="000000"/>
        </w:rPr>
        <w:t xml:space="preserve">1.- Puertas de tambor con medio marco con tope sobrepuesto con triplay de caobilla de 6 mm en  recámaras y baños  de 0.90 x2.70 m.  Aplicación de pintura barniz natural </w:t>
      </w:r>
    </w:p>
    <w:p w:rsidR="007F7D90" w:rsidRPr="008E0DC5" w:rsidRDefault="007F7D90" w:rsidP="007F7D90">
      <w:pPr>
        <w:jc w:val="both"/>
        <w:rPr>
          <w:rFonts w:ascii="Arial" w:hAnsi="Arial" w:cs="Arial"/>
          <w:color w:val="000000"/>
        </w:rPr>
      </w:pPr>
    </w:p>
    <w:p w:rsidR="007F7D90" w:rsidRDefault="007F7D90" w:rsidP="00616476">
      <w:pPr>
        <w:jc w:val="both"/>
        <w:rPr>
          <w:rFonts w:ascii="Arial" w:hAnsi="Arial" w:cs="Arial"/>
          <w:color w:val="000000"/>
        </w:rPr>
      </w:pPr>
      <w:r w:rsidRPr="008E0DC5">
        <w:rPr>
          <w:rFonts w:ascii="Arial" w:hAnsi="Arial" w:cs="Arial"/>
          <w:color w:val="000000"/>
        </w:rPr>
        <w:t xml:space="preserve">2.- Puerta </w:t>
      </w:r>
      <w:proofErr w:type="gramStart"/>
      <w:r w:rsidRPr="008E0DC5">
        <w:rPr>
          <w:rFonts w:ascii="Arial" w:hAnsi="Arial" w:cs="Arial"/>
          <w:color w:val="000000"/>
        </w:rPr>
        <w:t>principal  de</w:t>
      </w:r>
      <w:proofErr w:type="gramEnd"/>
      <w:r w:rsidRPr="008E0DC5">
        <w:rPr>
          <w:rFonts w:ascii="Arial" w:hAnsi="Arial" w:cs="Arial"/>
          <w:color w:val="000000"/>
        </w:rPr>
        <w:t xml:space="preserve"> </w:t>
      </w:r>
      <w:r w:rsidR="00616476">
        <w:rPr>
          <w:rFonts w:ascii="Arial" w:hAnsi="Arial" w:cs="Arial"/>
          <w:color w:val="000000"/>
        </w:rPr>
        <w:t>pino</w:t>
      </w:r>
      <w:r w:rsidR="00105F1B">
        <w:rPr>
          <w:rFonts w:ascii="Arial" w:hAnsi="Arial" w:cs="Arial"/>
          <w:color w:val="000000"/>
        </w:rPr>
        <w:t xml:space="preserve"> y triplay de caobilla</w:t>
      </w:r>
      <w:r w:rsidRPr="008E0DC5">
        <w:rPr>
          <w:rFonts w:ascii="Arial" w:hAnsi="Arial" w:cs="Arial"/>
          <w:color w:val="000000"/>
        </w:rPr>
        <w:t xml:space="preserve"> con marco de cajón de color ba</w:t>
      </w:r>
      <w:r w:rsidR="00616476">
        <w:rPr>
          <w:rFonts w:ascii="Arial" w:hAnsi="Arial" w:cs="Arial"/>
          <w:color w:val="000000"/>
        </w:rPr>
        <w:t>rniz natural.</w:t>
      </w:r>
    </w:p>
    <w:p w:rsidR="00616476" w:rsidRPr="008E0DC5" w:rsidRDefault="00616476" w:rsidP="00616476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pStyle w:val="BodyText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3.- Cerraduras no mayor a </w:t>
      </w:r>
      <w:r w:rsidR="008B5E10">
        <w:rPr>
          <w:rFonts w:ascii="Arial" w:hAnsi="Arial" w:cs="Arial"/>
        </w:rPr>
        <w:t>250</w:t>
      </w:r>
      <w:r w:rsidRPr="008E0DC5">
        <w:rPr>
          <w:rFonts w:ascii="Arial" w:hAnsi="Arial" w:cs="Arial"/>
        </w:rPr>
        <w:t xml:space="preserve"> c/u.</w:t>
      </w:r>
    </w:p>
    <w:p w:rsidR="007F7D90" w:rsidRPr="008E0DC5" w:rsidRDefault="007F7D90" w:rsidP="007F7D90">
      <w:pPr>
        <w:pStyle w:val="BodyText"/>
        <w:rPr>
          <w:rFonts w:ascii="Arial" w:hAnsi="Arial" w:cs="Arial"/>
        </w:rPr>
      </w:pPr>
    </w:p>
    <w:p w:rsidR="007F7D90" w:rsidRPr="008E0DC5" w:rsidRDefault="007F7D90" w:rsidP="007F7D90">
      <w:pPr>
        <w:pStyle w:val="BodyText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4.- Gavetas de </w:t>
      </w:r>
      <w:r w:rsidR="00105F1B">
        <w:rPr>
          <w:rFonts w:ascii="Arial" w:hAnsi="Arial" w:cs="Arial"/>
        </w:rPr>
        <w:t>pino y caobilla</w:t>
      </w:r>
      <w:r w:rsidRPr="008E0DC5">
        <w:rPr>
          <w:rFonts w:ascii="Arial" w:hAnsi="Arial" w:cs="Arial"/>
        </w:rPr>
        <w:t xml:space="preserve"> para cocina según diseño</w:t>
      </w:r>
    </w:p>
    <w:p w:rsidR="007F7D90" w:rsidRPr="008E0DC5" w:rsidRDefault="007F7D90" w:rsidP="007F7D90">
      <w:pPr>
        <w:pStyle w:val="BodyText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  <w:b/>
        </w:rPr>
      </w:pPr>
      <w:r w:rsidRPr="008E0DC5">
        <w:rPr>
          <w:rFonts w:ascii="Arial" w:hAnsi="Arial" w:cs="Arial"/>
          <w:b/>
        </w:rPr>
        <w:t>VII.- Pintura</w:t>
      </w:r>
    </w:p>
    <w:p w:rsidR="007F7D90" w:rsidRPr="008E0DC5" w:rsidRDefault="007F7D90" w:rsidP="007F7D90">
      <w:pPr>
        <w:jc w:val="both"/>
        <w:rPr>
          <w:rFonts w:ascii="Arial" w:hAnsi="Arial" w:cs="Arial"/>
          <w:b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1.-Pintura vinílica blanca en plafón, muros interiores  y fachadas. Marca </w:t>
      </w:r>
      <w:r w:rsidR="00105F1B">
        <w:rPr>
          <w:rFonts w:ascii="Arial" w:hAnsi="Arial" w:cs="Arial"/>
        </w:rPr>
        <w:t>Rex o similar</w:t>
      </w:r>
      <w:r w:rsidRPr="008E0DC5">
        <w:rPr>
          <w:rFonts w:ascii="Arial" w:hAnsi="Arial" w:cs="Arial"/>
        </w:rPr>
        <w:t xml:space="preserve"> calidad 3 años.</w:t>
      </w:r>
    </w:p>
    <w:p w:rsidR="007F7D90" w:rsidRPr="008E0DC5" w:rsidRDefault="007F7D90" w:rsidP="007F7D90">
      <w:pPr>
        <w:jc w:val="both"/>
        <w:rPr>
          <w:rFonts w:ascii="Arial" w:hAnsi="Arial" w:cs="Arial"/>
          <w:b/>
        </w:rPr>
      </w:pPr>
    </w:p>
    <w:p w:rsidR="007F7D90" w:rsidRPr="008E0DC5" w:rsidRDefault="007F7D90" w:rsidP="007F7D90">
      <w:pPr>
        <w:jc w:val="both"/>
        <w:rPr>
          <w:rFonts w:ascii="Arial" w:hAnsi="Arial" w:cs="Arial"/>
          <w:b/>
        </w:rPr>
      </w:pPr>
    </w:p>
    <w:p w:rsidR="007F7D90" w:rsidRPr="008E0DC5" w:rsidRDefault="007F7D90" w:rsidP="007F7D90">
      <w:pPr>
        <w:jc w:val="both"/>
        <w:rPr>
          <w:rFonts w:ascii="Arial" w:hAnsi="Arial" w:cs="Arial"/>
          <w:bCs/>
        </w:rPr>
      </w:pPr>
    </w:p>
    <w:p w:rsidR="007F7D90" w:rsidRPr="008E0DC5" w:rsidRDefault="007F7D90" w:rsidP="007F7D90">
      <w:pPr>
        <w:pStyle w:val="Heading1"/>
        <w:rPr>
          <w:rFonts w:ascii="Arial" w:hAnsi="Arial" w:cs="Arial"/>
        </w:rPr>
      </w:pPr>
    </w:p>
    <w:p w:rsidR="007F7D90" w:rsidRPr="008E0DC5" w:rsidRDefault="007F7D90" w:rsidP="007F7D90">
      <w:pPr>
        <w:pStyle w:val="Heading1"/>
        <w:rPr>
          <w:rFonts w:ascii="Arial" w:hAnsi="Arial" w:cs="Arial"/>
        </w:rPr>
      </w:pPr>
    </w:p>
    <w:p w:rsidR="007F7D90" w:rsidRPr="008E0DC5" w:rsidRDefault="007F7D90" w:rsidP="007F7D90">
      <w:pPr>
        <w:pStyle w:val="Heading1"/>
        <w:rPr>
          <w:rFonts w:ascii="Arial" w:hAnsi="Arial" w:cs="Arial"/>
        </w:rPr>
      </w:pPr>
    </w:p>
    <w:p w:rsidR="007F7D90" w:rsidRPr="008E0DC5" w:rsidRDefault="007F7D90" w:rsidP="007F7D90">
      <w:pPr>
        <w:pStyle w:val="Heading1"/>
        <w:rPr>
          <w:rFonts w:ascii="Arial" w:hAnsi="Arial" w:cs="Arial"/>
        </w:rPr>
      </w:pPr>
      <w:r w:rsidRPr="008E0DC5">
        <w:rPr>
          <w:rFonts w:ascii="Arial" w:hAnsi="Arial" w:cs="Arial"/>
        </w:rPr>
        <w:t xml:space="preserve">VII.- Piscina. </w:t>
      </w:r>
    </w:p>
    <w:p w:rsidR="007F7D90" w:rsidRPr="008E0DC5" w:rsidRDefault="007F7D90" w:rsidP="007F7D90">
      <w:pPr>
        <w:rPr>
          <w:rFonts w:ascii="Arial" w:hAnsi="Arial" w:cs="Arial"/>
        </w:rPr>
      </w:pPr>
    </w:p>
    <w:p w:rsidR="007F7D90" w:rsidRDefault="007F7D90" w:rsidP="007F7D90">
      <w:pPr>
        <w:numPr>
          <w:ilvl w:val="0"/>
          <w:numId w:val="6"/>
        </w:numPr>
        <w:rPr>
          <w:rFonts w:ascii="Arial" w:hAnsi="Arial" w:cs="Arial"/>
        </w:rPr>
      </w:pPr>
      <w:r w:rsidRPr="008E0DC5">
        <w:rPr>
          <w:rFonts w:ascii="Arial" w:hAnsi="Arial" w:cs="Arial"/>
        </w:rPr>
        <w:t>Piscina</w:t>
      </w:r>
      <w:r w:rsidR="00105F1B">
        <w:rPr>
          <w:rFonts w:ascii="Arial" w:hAnsi="Arial" w:cs="Arial"/>
        </w:rPr>
        <w:t xml:space="preserve"> con</w:t>
      </w:r>
      <w:r w:rsidRPr="008E0DC5">
        <w:rPr>
          <w:rFonts w:ascii="Arial" w:hAnsi="Arial" w:cs="Arial"/>
        </w:rPr>
        <w:t xml:space="preserve"> acabado </w:t>
      </w:r>
      <w:proofErr w:type="spellStart"/>
      <w:r w:rsidRPr="008E0DC5">
        <w:rPr>
          <w:rFonts w:ascii="Arial" w:hAnsi="Arial" w:cs="Arial"/>
        </w:rPr>
        <w:t>chu</w:t>
      </w:r>
      <w:r w:rsidR="00105F1B">
        <w:rPr>
          <w:rFonts w:ascii="Arial" w:hAnsi="Arial" w:cs="Arial"/>
        </w:rPr>
        <w:t>k</w:t>
      </w:r>
      <w:r w:rsidRPr="008E0DC5">
        <w:rPr>
          <w:rFonts w:ascii="Arial" w:hAnsi="Arial" w:cs="Arial"/>
        </w:rPr>
        <w:t>um</w:t>
      </w:r>
      <w:proofErr w:type="spellEnd"/>
      <w:r w:rsidRPr="008E0DC5">
        <w:rPr>
          <w:rFonts w:ascii="Arial" w:hAnsi="Arial" w:cs="Arial"/>
        </w:rPr>
        <w:t xml:space="preserve">, medidas según plano, con pozo de </w:t>
      </w:r>
      <w:r w:rsidR="008E0DC5" w:rsidRPr="008E0DC5">
        <w:rPr>
          <w:rFonts w:ascii="Arial" w:hAnsi="Arial" w:cs="Arial"/>
        </w:rPr>
        <w:t>llenado</w:t>
      </w:r>
      <w:r w:rsidRPr="008E0DC5">
        <w:rPr>
          <w:rFonts w:ascii="Arial" w:hAnsi="Arial" w:cs="Arial"/>
        </w:rPr>
        <w:t xml:space="preserve"> y vaciado, incluye bomba</w:t>
      </w:r>
      <w:r w:rsidR="00616476">
        <w:rPr>
          <w:rFonts w:ascii="Arial" w:hAnsi="Arial" w:cs="Arial"/>
        </w:rPr>
        <w:t xml:space="preserve"> sumergible</w:t>
      </w:r>
      <w:r w:rsidRPr="008E0DC5">
        <w:rPr>
          <w:rFonts w:ascii="Arial" w:hAnsi="Arial" w:cs="Arial"/>
        </w:rPr>
        <w:t>.</w:t>
      </w:r>
    </w:p>
    <w:p w:rsidR="00570C83" w:rsidRDefault="00570C83" w:rsidP="00570C83">
      <w:pPr>
        <w:rPr>
          <w:rFonts w:ascii="Arial" w:hAnsi="Arial" w:cs="Arial"/>
        </w:rPr>
      </w:pPr>
    </w:p>
    <w:p w:rsidR="00570C83" w:rsidRDefault="00570C83" w:rsidP="00570C83">
      <w:pPr>
        <w:rPr>
          <w:rFonts w:ascii="Arial" w:hAnsi="Arial" w:cs="Arial"/>
        </w:rPr>
      </w:pPr>
    </w:p>
    <w:p w:rsidR="00570C83" w:rsidRPr="008E0DC5" w:rsidRDefault="00570C83" w:rsidP="00570C83">
      <w:pPr>
        <w:rPr>
          <w:rFonts w:ascii="Arial" w:hAnsi="Arial" w:cs="Arial"/>
        </w:rPr>
      </w:pPr>
    </w:p>
    <w:p w:rsidR="007F7D90" w:rsidRPr="008E0DC5" w:rsidRDefault="007F7D90" w:rsidP="00570C83">
      <w:pPr>
        <w:rPr>
          <w:rFonts w:ascii="Arial" w:hAnsi="Arial" w:cs="Arial"/>
        </w:rPr>
      </w:pPr>
    </w:p>
    <w:p w:rsidR="007F7D90" w:rsidRPr="008E0DC5" w:rsidRDefault="007F7D90" w:rsidP="007F7D90">
      <w:pPr>
        <w:ind w:left="720"/>
        <w:rPr>
          <w:rFonts w:ascii="Arial" w:hAnsi="Arial" w:cs="Arial"/>
        </w:rPr>
      </w:pPr>
    </w:p>
    <w:p w:rsidR="007F7D90" w:rsidRPr="008E0DC5" w:rsidRDefault="007F7D90" w:rsidP="007F7D90">
      <w:pPr>
        <w:pStyle w:val="BodyText2"/>
        <w:rPr>
          <w:rFonts w:ascii="Arial" w:hAnsi="Arial" w:cs="Arial"/>
          <w:b/>
        </w:rPr>
      </w:pPr>
      <w:r w:rsidRPr="008E0DC5">
        <w:rPr>
          <w:rFonts w:ascii="Arial" w:hAnsi="Arial" w:cs="Arial"/>
          <w:b/>
        </w:rPr>
        <w:t>GENERALES</w:t>
      </w:r>
    </w:p>
    <w:p w:rsidR="007F7D90" w:rsidRPr="008E0DC5" w:rsidRDefault="007F7D90" w:rsidP="007F7D90">
      <w:pPr>
        <w:jc w:val="both"/>
        <w:rPr>
          <w:rFonts w:ascii="Arial" w:hAnsi="Arial" w:cs="Arial"/>
          <w:b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>Bardas a 2.</w:t>
      </w:r>
      <w:r w:rsidR="00112DAB">
        <w:rPr>
          <w:rFonts w:ascii="Arial" w:hAnsi="Arial" w:cs="Arial"/>
        </w:rPr>
        <w:t>4</w:t>
      </w:r>
      <w:r w:rsidRPr="008E0DC5">
        <w:rPr>
          <w:rFonts w:ascii="Arial" w:hAnsi="Arial" w:cs="Arial"/>
        </w:rPr>
        <w:t>0 m de altura con  acabado de masilla directa a block y una mano de pintura.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</w:rPr>
        <w:t>Forjado de banqueta con rampa de entrada para cochera.</w:t>
      </w:r>
    </w:p>
    <w:p w:rsidR="007F7D90" w:rsidRPr="008E0DC5" w:rsidRDefault="007F7D90" w:rsidP="007F7D90">
      <w:pPr>
        <w:jc w:val="both"/>
        <w:rPr>
          <w:rFonts w:ascii="Arial" w:hAnsi="Arial" w:cs="Arial"/>
        </w:rPr>
      </w:pPr>
    </w:p>
    <w:p w:rsidR="007F7D90" w:rsidRPr="008E0DC5" w:rsidRDefault="007F7D90" w:rsidP="007F7D90">
      <w:pPr>
        <w:jc w:val="both"/>
        <w:rPr>
          <w:rFonts w:ascii="Arial" w:hAnsi="Arial" w:cs="Arial"/>
        </w:rPr>
      </w:pPr>
      <w:r w:rsidRPr="008E0DC5">
        <w:rPr>
          <w:rFonts w:ascii="Arial" w:hAnsi="Arial" w:cs="Arial"/>
          <w:b/>
        </w:rPr>
        <w:t>NOTA 1.-</w:t>
      </w:r>
      <w:r w:rsidRPr="008E0DC5">
        <w:rPr>
          <w:rFonts w:ascii="Arial" w:hAnsi="Arial" w:cs="Arial"/>
        </w:rPr>
        <w:t xml:space="preserve"> -Cualquier cambio o ampliación  en especificaciones en el proyecto será considerado obra extraordinaria y será motivo de presupuesto y cobro adicional.</w:t>
      </w:r>
    </w:p>
    <w:p w:rsidR="007F7D90" w:rsidRPr="008E0DC5" w:rsidRDefault="007F7D90" w:rsidP="007F7D90">
      <w:pPr>
        <w:jc w:val="both"/>
        <w:rPr>
          <w:rFonts w:ascii="Arial" w:hAnsi="Arial" w:cs="Arial"/>
          <w:szCs w:val="18"/>
        </w:rPr>
      </w:pPr>
      <w:r w:rsidRPr="008E0DC5">
        <w:rPr>
          <w:rFonts w:ascii="Arial" w:hAnsi="Arial" w:cs="Arial"/>
          <w:b/>
          <w:bCs/>
          <w:szCs w:val="18"/>
        </w:rPr>
        <w:t>NOTA 2</w:t>
      </w:r>
      <w:r w:rsidRPr="008E0DC5">
        <w:rPr>
          <w:rFonts w:ascii="Arial" w:hAnsi="Arial" w:cs="Arial"/>
          <w:szCs w:val="18"/>
        </w:rPr>
        <w:t>.-  No incluye abanicos. Si incluye las preparaciones.</w:t>
      </w:r>
    </w:p>
    <w:p w:rsidR="007F7D90" w:rsidRPr="008E0DC5" w:rsidRDefault="007F7D90" w:rsidP="007F7D90">
      <w:pPr>
        <w:jc w:val="both"/>
        <w:rPr>
          <w:rFonts w:ascii="Arial" w:hAnsi="Arial" w:cs="Arial"/>
          <w:szCs w:val="18"/>
        </w:rPr>
      </w:pPr>
      <w:r w:rsidRPr="008E0DC5">
        <w:rPr>
          <w:rFonts w:ascii="Arial" w:hAnsi="Arial" w:cs="Arial"/>
          <w:b/>
          <w:bCs/>
          <w:szCs w:val="18"/>
        </w:rPr>
        <w:t>NOTA 3</w:t>
      </w:r>
      <w:r w:rsidRPr="008E0DC5">
        <w:rPr>
          <w:rFonts w:ascii="Arial" w:hAnsi="Arial" w:cs="Arial"/>
          <w:szCs w:val="18"/>
        </w:rPr>
        <w:t>.- No incluye gas estacionario y calentador. Si incluye las preparaciones.</w:t>
      </w:r>
    </w:p>
    <w:p w:rsidR="007F7D90" w:rsidRPr="008E0DC5" w:rsidRDefault="007F7D90" w:rsidP="007F7D90">
      <w:pPr>
        <w:jc w:val="both"/>
        <w:rPr>
          <w:rFonts w:ascii="Arial" w:hAnsi="Arial" w:cs="Arial"/>
          <w:szCs w:val="18"/>
        </w:rPr>
      </w:pPr>
      <w:r w:rsidRPr="008E0DC5">
        <w:rPr>
          <w:rFonts w:ascii="Arial" w:hAnsi="Arial" w:cs="Arial"/>
          <w:b/>
          <w:bCs/>
          <w:szCs w:val="18"/>
        </w:rPr>
        <w:t>NOTA 4</w:t>
      </w:r>
      <w:r w:rsidRPr="008E0DC5">
        <w:rPr>
          <w:rFonts w:ascii="Arial" w:hAnsi="Arial" w:cs="Arial"/>
          <w:szCs w:val="18"/>
        </w:rPr>
        <w:t>.-  No incluye equipos de aire acondicionado. Si incluye las preparaciones.</w:t>
      </w:r>
    </w:p>
    <w:p w:rsidR="007F7D90" w:rsidRPr="008E0DC5" w:rsidRDefault="007F7D90" w:rsidP="007F7D90">
      <w:pPr>
        <w:jc w:val="both"/>
        <w:rPr>
          <w:rFonts w:ascii="Arial" w:hAnsi="Arial" w:cs="Arial"/>
          <w:szCs w:val="18"/>
        </w:rPr>
      </w:pPr>
      <w:r w:rsidRPr="008E0DC5">
        <w:rPr>
          <w:rFonts w:ascii="Arial" w:hAnsi="Arial" w:cs="Arial"/>
          <w:b/>
          <w:szCs w:val="18"/>
        </w:rPr>
        <w:t>NOTA 5</w:t>
      </w:r>
      <w:r w:rsidRPr="008E0DC5">
        <w:rPr>
          <w:rFonts w:ascii="Arial" w:hAnsi="Arial" w:cs="Arial"/>
          <w:szCs w:val="18"/>
        </w:rPr>
        <w:t xml:space="preserve">.- No incluye sistema de riego y sistema de alarma. </w:t>
      </w:r>
    </w:p>
    <w:p w:rsidR="007F7D90" w:rsidRPr="008E0DC5" w:rsidRDefault="007F7D90" w:rsidP="007F7D90">
      <w:pPr>
        <w:jc w:val="both"/>
        <w:rPr>
          <w:rFonts w:ascii="Arial" w:hAnsi="Arial" w:cs="Arial"/>
          <w:szCs w:val="18"/>
        </w:rPr>
      </w:pPr>
      <w:r w:rsidRPr="008E0DC5">
        <w:rPr>
          <w:rFonts w:ascii="Arial" w:hAnsi="Arial" w:cs="Arial"/>
          <w:b/>
          <w:szCs w:val="18"/>
        </w:rPr>
        <w:t>NOTA 6</w:t>
      </w:r>
      <w:r w:rsidRPr="008E0DC5">
        <w:rPr>
          <w:rFonts w:ascii="Arial" w:hAnsi="Arial" w:cs="Arial"/>
          <w:szCs w:val="18"/>
        </w:rPr>
        <w:t>.- No incluye mosquiteros ni espejos de baño</w:t>
      </w:r>
    </w:p>
    <w:p w:rsidR="007F7D90" w:rsidRDefault="007F7D90" w:rsidP="007F7D90">
      <w:pPr>
        <w:jc w:val="both"/>
        <w:rPr>
          <w:rFonts w:ascii="Arial" w:hAnsi="Arial" w:cs="Arial"/>
          <w:szCs w:val="18"/>
        </w:rPr>
      </w:pPr>
      <w:r w:rsidRPr="008E0DC5">
        <w:rPr>
          <w:rFonts w:ascii="Arial" w:hAnsi="Arial" w:cs="Arial"/>
          <w:b/>
          <w:szCs w:val="18"/>
        </w:rPr>
        <w:t>NOTA 7</w:t>
      </w:r>
      <w:r w:rsidRPr="008E0DC5">
        <w:rPr>
          <w:rFonts w:ascii="Arial" w:hAnsi="Arial" w:cs="Arial"/>
          <w:szCs w:val="18"/>
        </w:rPr>
        <w:t>.- No incluye closets.</w:t>
      </w:r>
    </w:p>
    <w:p w:rsidR="00C66E89" w:rsidRDefault="00C66E89" w:rsidP="007F7D90">
      <w:pPr>
        <w:jc w:val="both"/>
        <w:rPr>
          <w:rFonts w:ascii="Arial" w:hAnsi="Arial" w:cs="Arial"/>
          <w:szCs w:val="18"/>
        </w:rPr>
      </w:pPr>
    </w:p>
    <w:p w:rsidR="00C66E89" w:rsidRDefault="00C66E89" w:rsidP="007F7D90">
      <w:pPr>
        <w:jc w:val="both"/>
        <w:rPr>
          <w:rFonts w:ascii="Arial" w:hAnsi="Arial" w:cs="Arial"/>
          <w:szCs w:val="18"/>
        </w:rPr>
      </w:pPr>
    </w:p>
    <w:p w:rsidR="00570C83" w:rsidRDefault="00570C83" w:rsidP="00C66E89">
      <w:pPr>
        <w:pStyle w:val="BodyText2"/>
        <w:rPr>
          <w:rFonts w:ascii="Arial" w:hAnsi="Arial" w:cs="Arial"/>
          <w:b/>
        </w:rPr>
      </w:pPr>
    </w:p>
    <w:p w:rsidR="00570C83" w:rsidRDefault="00570C83" w:rsidP="00C66E89">
      <w:pPr>
        <w:pStyle w:val="BodyText2"/>
        <w:rPr>
          <w:rFonts w:ascii="Arial" w:hAnsi="Arial" w:cs="Arial"/>
          <w:b/>
        </w:rPr>
      </w:pPr>
    </w:p>
    <w:p w:rsidR="00570C83" w:rsidRDefault="00570C83" w:rsidP="00C66E89">
      <w:pPr>
        <w:pStyle w:val="BodyText2"/>
        <w:rPr>
          <w:rFonts w:ascii="Arial" w:hAnsi="Arial" w:cs="Arial"/>
          <w:b/>
        </w:rPr>
      </w:pPr>
    </w:p>
    <w:p w:rsidR="00570C83" w:rsidRDefault="00570C83" w:rsidP="00C66E89">
      <w:pPr>
        <w:pStyle w:val="BodyText2"/>
        <w:rPr>
          <w:rFonts w:ascii="Arial" w:hAnsi="Arial" w:cs="Arial"/>
          <w:b/>
        </w:rPr>
      </w:pPr>
    </w:p>
    <w:p w:rsidR="00570C83" w:rsidRDefault="00570C83" w:rsidP="00C66E89">
      <w:pPr>
        <w:pStyle w:val="BodyText2"/>
        <w:rPr>
          <w:rFonts w:ascii="Arial" w:hAnsi="Arial" w:cs="Arial"/>
          <w:b/>
        </w:rPr>
      </w:pPr>
    </w:p>
    <w:p w:rsidR="00570C83" w:rsidRDefault="00570C83" w:rsidP="00C66E89">
      <w:pPr>
        <w:pStyle w:val="BodyText2"/>
        <w:rPr>
          <w:rFonts w:ascii="Arial" w:hAnsi="Arial" w:cs="Arial"/>
          <w:b/>
        </w:rPr>
      </w:pPr>
    </w:p>
    <w:p w:rsidR="00570C83" w:rsidRDefault="00570C83" w:rsidP="00C66E89">
      <w:pPr>
        <w:pStyle w:val="BodyText2"/>
        <w:rPr>
          <w:rFonts w:ascii="Arial" w:hAnsi="Arial" w:cs="Arial"/>
          <w:b/>
        </w:rPr>
      </w:pPr>
    </w:p>
    <w:p w:rsidR="00570C83" w:rsidRDefault="00570C83" w:rsidP="00C66E89">
      <w:pPr>
        <w:pStyle w:val="BodyText2"/>
        <w:rPr>
          <w:rFonts w:ascii="Arial" w:hAnsi="Arial" w:cs="Arial"/>
          <w:b/>
        </w:rPr>
      </w:pPr>
    </w:p>
    <w:p w:rsidR="00570C83" w:rsidRDefault="00570C83" w:rsidP="00C66E89">
      <w:pPr>
        <w:pStyle w:val="BodyText2"/>
        <w:rPr>
          <w:rFonts w:ascii="Arial" w:hAnsi="Arial" w:cs="Arial"/>
          <w:b/>
        </w:rPr>
      </w:pPr>
    </w:p>
    <w:p w:rsidR="00570C83" w:rsidRDefault="00570C83" w:rsidP="00C66E89">
      <w:pPr>
        <w:pStyle w:val="BodyText2"/>
        <w:rPr>
          <w:rFonts w:ascii="Arial" w:hAnsi="Arial" w:cs="Arial"/>
          <w:b/>
        </w:rPr>
      </w:pPr>
    </w:p>
    <w:p w:rsidR="00570C83" w:rsidRDefault="00570C83" w:rsidP="00C66E89">
      <w:pPr>
        <w:pStyle w:val="BodyText2"/>
        <w:rPr>
          <w:rFonts w:ascii="Arial" w:hAnsi="Arial" w:cs="Arial"/>
          <w:b/>
        </w:rPr>
      </w:pPr>
    </w:p>
    <w:p w:rsidR="00570C83" w:rsidRDefault="00570C83" w:rsidP="00C66E89">
      <w:pPr>
        <w:pStyle w:val="BodyText2"/>
        <w:rPr>
          <w:rFonts w:ascii="Arial" w:hAnsi="Arial" w:cs="Arial"/>
          <w:b/>
        </w:rPr>
      </w:pPr>
    </w:p>
    <w:p w:rsidR="00570C83" w:rsidRDefault="00570C83" w:rsidP="00C66E89">
      <w:pPr>
        <w:pStyle w:val="BodyText2"/>
        <w:rPr>
          <w:rFonts w:ascii="Arial" w:hAnsi="Arial" w:cs="Arial"/>
          <w:b/>
        </w:rPr>
      </w:pPr>
    </w:p>
    <w:p w:rsidR="00570C83" w:rsidRDefault="00570C83" w:rsidP="00C66E89">
      <w:pPr>
        <w:pStyle w:val="BodyText2"/>
        <w:rPr>
          <w:rFonts w:ascii="Arial" w:hAnsi="Arial" w:cs="Arial"/>
          <w:b/>
        </w:rPr>
      </w:pPr>
    </w:p>
    <w:p w:rsidR="007F7D90" w:rsidRPr="00C66E89" w:rsidRDefault="007F7D90" w:rsidP="007F7D90">
      <w:pPr>
        <w:jc w:val="both"/>
        <w:rPr>
          <w:rFonts w:ascii="Arial" w:hAnsi="Arial" w:cs="Arial"/>
        </w:rPr>
      </w:pPr>
    </w:p>
    <w:p w:rsidR="007F7D90" w:rsidRPr="00C66E89" w:rsidRDefault="007F7D90" w:rsidP="007F7D90">
      <w:pPr>
        <w:jc w:val="both"/>
        <w:rPr>
          <w:rFonts w:ascii="Arial" w:hAnsi="Arial" w:cs="Arial"/>
        </w:rPr>
      </w:pPr>
    </w:p>
    <w:p w:rsidR="00020032" w:rsidRPr="007F7D90" w:rsidRDefault="007F7D90" w:rsidP="000C3FB2">
      <w:r w:rsidRPr="00822451">
        <w:rPr>
          <w:b/>
        </w:rPr>
        <w:tab/>
        <w:t xml:space="preserve">          </w:t>
      </w:r>
      <w:r>
        <w:rPr>
          <w:b/>
        </w:rPr>
        <w:t xml:space="preserve"> </w:t>
      </w:r>
    </w:p>
    <w:p w:rsidR="00020032" w:rsidRPr="00EF6820" w:rsidRDefault="00020032" w:rsidP="000C3FB2">
      <w:pPr>
        <w:rPr>
          <w:rFonts w:ascii="Calibri" w:hAnsi="Calibri" w:cs="Arial"/>
          <w:b/>
          <w:color w:val="222222"/>
          <w:sz w:val="20"/>
          <w:szCs w:val="20"/>
          <w:shd w:val="clear" w:color="auto" w:fill="FFFFFF"/>
        </w:rPr>
      </w:pPr>
    </w:p>
    <w:sectPr w:rsidR="00020032" w:rsidRPr="00EF6820" w:rsidSect="00FB3A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DB7" w:rsidRDefault="00C55DB7" w:rsidP="00BC7935">
      <w:r>
        <w:separator/>
      </w:r>
    </w:p>
  </w:endnote>
  <w:endnote w:type="continuationSeparator" w:id="0">
    <w:p w:rsidR="00C55DB7" w:rsidRDefault="00C55DB7" w:rsidP="00BC7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3AA" w:rsidRDefault="005273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3AA" w:rsidRDefault="005273A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3AA" w:rsidRDefault="005273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DB7" w:rsidRDefault="00C55DB7" w:rsidP="00BC7935">
      <w:r>
        <w:separator/>
      </w:r>
    </w:p>
  </w:footnote>
  <w:footnote w:type="continuationSeparator" w:id="0">
    <w:p w:rsidR="00C55DB7" w:rsidRDefault="00C55DB7" w:rsidP="00BC79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3AA" w:rsidRDefault="00C55DB7">
    <w:pPr>
      <w:pStyle w:val="Header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337389" o:spid="_x0000_s2050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3AA" w:rsidRDefault="00C55DB7">
    <w:pPr>
      <w:pStyle w:val="Header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337390" o:spid="_x0000_s2051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3AA" w:rsidRDefault="00C55DB7">
    <w:pPr>
      <w:pStyle w:val="Header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337388" o:spid="_x0000_s2049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C98"/>
    <w:multiLevelType w:val="hybridMultilevel"/>
    <w:tmpl w:val="ACCA346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ED74B7"/>
    <w:multiLevelType w:val="hybridMultilevel"/>
    <w:tmpl w:val="C720B7C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31B10"/>
    <w:multiLevelType w:val="hybridMultilevel"/>
    <w:tmpl w:val="CA4413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526EAF"/>
    <w:multiLevelType w:val="hybridMultilevel"/>
    <w:tmpl w:val="E0C8EC32"/>
    <w:lvl w:ilvl="0" w:tplc="0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A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2" w:tplc="080A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4C1FAA"/>
    <w:multiLevelType w:val="hybridMultilevel"/>
    <w:tmpl w:val="CCC2D42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37B3092"/>
    <w:multiLevelType w:val="hybridMultilevel"/>
    <w:tmpl w:val="05781A2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s-MX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935"/>
    <w:rsid w:val="000039BF"/>
    <w:rsid w:val="000072C2"/>
    <w:rsid w:val="00017D20"/>
    <w:rsid w:val="00020032"/>
    <w:rsid w:val="00020BA1"/>
    <w:rsid w:val="00031B73"/>
    <w:rsid w:val="00036BF2"/>
    <w:rsid w:val="00041089"/>
    <w:rsid w:val="0004353D"/>
    <w:rsid w:val="00093DBD"/>
    <w:rsid w:val="000C3FB2"/>
    <w:rsid w:val="000C77E5"/>
    <w:rsid w:val="001036DA"/>
    <w:rsid w:val="00105F1B"/>
    <w:rsid w:val="00112DAB"/>
    <w:rsid w:val="00113EE2"/>
    <w:rsid w:val="0011783C"/>
    <w:rsid w:val="00120AE4"/>
    <w:rsid w:val="00121998"/>
    <w:rsid w:val="001337A0"/>
    <w:rsid w:val="00135583"/>
    <w:rsid w:val="00137366"/>
    <w:rsid w:val="001449D7"/>
    <w:rsid w:val="00170547"/>
    <w:rsid w:val="001A1758"/>
    <w:rsid w:val="001B60FD"/>
    <w:rsid w:val="001C5060"/>
    <w:rsid w:val="002310B3"/>
    <w:rsid w:val="00246D70"/>
    <w:rsid w:val="002525A0"/>
    <w:rsid w:val="0025632E"/>
    <w:rsid w:val="00267DBD"/>
    <w:rsid w:val="00286784"/>
    <w:rsid w:val="002A37AB"/>
    <w:rsid w:val="002A4E9A"/>
    <w:rsid w:val="002A5040"/>
    <w:rsid w:val="002C7220"/>
    <w:rsid w:val="002E5977"/>
    <w:rsid w:val="00324F40"/>
    <w:rsid w:val="003361FD"/>
    <w:rsid w:val="00387626"/>
    <w:rsid w:val="00394FC4"/>
    <w:rsid w:val="003B1929"/>
    <w:rsid w:val="003E01E6"/>
    <w:rsid w:val="003F75D7"/>
    <w:rsid w:val="00443654"/>
    <w:rsid w:val="00447772"/>
    <w:rsid w:val="004C7DC0"/>
    <w:rsid w:val="004F2CC7"/>
    <w:rsid w:val="004F32BE"/>
    <w:rsid w:val="00510E67"/>
    <w:rsid w:val="005273AA"/>
    <w:rsid w:val="00570C83"/>
    <w:rsid w:val="00575251"/>
    <w:rsid w:val="005754B5"/>
    <w:rsid w:val="005A5FE5"/>
    <w:rsid w:val="005B6BF8"/>
    <w:rsid w:val="005C7724"/>
    <w:rsid w:val="005E1773"/>
    <w:rsid w:val="006108AF"/>
    <w:rsid w:val="00616476"/>
    <w:rsid w:val="006234F6"/>
    <w:rsid w:val="00650F16"/>
    <w:rsid w:val="00652F2B"/>
    <w:rsid w:val="00680719"/>
    <w:rsid w:val="0068134F"/>
    <w:rsid w:val="00686144"/>
    <w:rsid w:val="00696121"/>
    <w:rsid w:val="006C3332"/>
    <w:rsid w:val="006F7053"/>
    <w:rsid w:val="00711410"/>
    <w:rsid w:val="007177E4"/>
    <w:rsid w:val="007408EB"/>
    <w:rsid w:val="00747065"/>
    <w:rsid w:val="00747E4C"/>
    <w:rsid w:val="007506F3"/>
    <w:rsid w:val="00750B96"/>
    <w:rsid w:val="0075470C"/>
    <w:rsid w:val="00761367"/>
    <w:rsid w:val="00766D14"/>
    <w:rsid w:val="00791C68"/>
    <w:rsid w:val="007A6DEA"/>
    <w:rsid w:val="007E6A64"/>
    <w:rsid w:val="007F50DB"/>
    <w:rsid w:val="007F7D90"/>
    <w:rsid w:val="00802771"/>
    <w:rsid w:val="008068BC"/>
    <w:rsid w:val="0081095D"/>
    <w:rsid w:val="00826354"/>
    <w:rsid w:val="00827884"/>
    <w:rsid w:val="00834135"/>
    <w:rsid w:val="00837B52"/>
    <w:rsid w:val="00845F45"/>
    <w:rsid w:val="008539F6"/>
    <w:rsid w:val="00853E6C"/>
    <w:rsid w:val="00872C7C"/>
    <w:rsid w:val="008925D5"/>
    <w:rsid w:val="008A3E29"/>
    <w:rsid w:val="008B0AF5"/>
    <w:rsid w:val="008B5E10"/>
    <w:rsid w:val="008C0F84"/>
    <w:rsid w:val="008E0DC5"/>
    <w:rsid w:val="008E630F"/>
    <w:rsid w:val="00913C26"/>
    <w:rsid w:val="00913C52"/>
    <w:rsid w:val="00923AE5"/>
    <w:rsid w:val="00925DB7"/>
    <w:rsid w:val="0093748B"/>
    <w:rsid w:val="0095746C"/>
    <w:rsid w:val="00963C88"/>
    <w:rsid w:val="0097246C"/>
    <w:rsid w:val="00972D64"/>
    <w:rsid w:val="009741CD"/>
    <w:rsid w:val="009A666B"/>
    <w:rsid w:val="009C2504"/>
    <w:rsid w:val="009C6084"/>
    <w:rsid w:val="009D19DE"/>
    <w:rsid w:val="009F01B4"/>
    <w:rsid w:val="00A071B0"/>
    <w:rsid w:val="00A07FBB"/>
    <w:rsid w:val="00A12F69"/>
    <w:rsid w:val="00A4740F"/>
    <w:rsid w:val="00A67656"/>
    <w:rsid w:val="00A84E34"/>
    <w:rsid w:val="00A92F27"/>
    <w:rsid w:val="00AA0A69"/>
    <w:rsid w:val="00AB3905"/>
    <w:rsid w:val="00AB47D7"/>
    <w:rsid w:val="00AC75F8"/>
    <w:rsid w:val="00B0016C"/>
    <w:rsid w:val="00B1108A"/>
    <w:rsid w:val="00B12BC6"/>
    <w:rsid w:val="00B166AD"/>
    <w:rsid w:val="00B25925"/>
    <w:rsid w:val="00B37FBC"/>
    <w:rsid w:val="00B44431"/>
    <w:rsid w:val="00B52F93"/>
    <w:rsid w:val="00B77048"/>
    <w:rsid w:val="00B86CC9"/>
    <w:rsid w:val="00B95C7A"/>
    <w:rsid w:val="00BA5D58"/>
    <w:rsid w:val="00BA640A"/>
    <w:rsid w:val="00BC60ED"/>
    <w:rsid w:val="00BC7935"/>
    <w:rsid w:val="00BC7D38"/>
    <w:rsid w:val="00BD195B"/>
    <w:rsid w:val="00BE08D5"/>
    <w:rsid w:val="00C3554A"/>
    <w:rsid w:val="00C429BD"/>
    <w:rsid w:val="00C474CA"/>
    <w:rsid w:val="00C55DB7"/>
    <w:rsid w:val="00C60D61"/>
    <w:rsid w:val="00C66E89"/>
    <w:rsid w:val="00C80C8C"/>
    <w:rsid w:val="00C879DF"/>
    <w:rsid w:val="00C90E01"/>
    <w:rsid w:val="00C95A5A"/>
    <w:rsid w:val="00CC2725"/>
    <w:rsid w:val="00CD3D63"/>
    <w:rsid w:val="00CF1183"/>
    <w:rsid w:val="00D05AE5"/>
    <w:rsid w:val="00D128E8"/>
    <w:rsid w:val="00D168D2"/>
    <w:rsid w:val="00D25C3C"/>
    <w:rsid w:val="00D311B6"/>
    <w:rsid w:val="00D424F4"/>
    <w:rsid w:val="00D5365A"/>
    <w:rsid w:val="00D94F91"/>
    <w:rsid w:val="00DB7CFE"/>
    <w:rsid w:val="00DC3D55"/>
    <w:rsid w:val="00DE6AEC"/>
    <w:rsid w:val="00E136A8"/>
    <w:rsid w:val="00E221FE"/>
    <w:rsid w:val="00E56366"/>
    <w:rsid w:val="00E644FE"/>
    <w:rsid w:val="00E859BA"/>
    <w:rsid w:val="00E91CDD"/>
    <w:rsid w:val="00E95739"/>
    <w:rsid w:val="00E96105"/>
    <w:rsid w:val="00E97169"/>
    <w:rsid w:val="00EB4B8D"/>
    <w:rsid w:val="00EC3997"/>
    <w:rsid w:val="00EC528A"/>
    <w:rsid w:val="00EF04F8"/>
    <w:rsid w:val="00EF6820"/>
    <w:rsid w:val="00F54AFF"/>
    <w:rsid w:val="00F56B00"/>
    <w:rsid w:val="00F7397B"/>
    <w:rsid w:val="00F75B30"/>
    <w:rsid w:val="00FA1421"/>
    <w:rsid w:val="00FA171D"/>
    <w:rsid w:val="00FB3A66"/>
    <w:rsid w:val="00FC57CD"/>
    <w:rsid w:val="00FC622C"/>
    <w:rsid w:val="00FD5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A66"/>
  </w:style>
  <w:style w:type="paragraph" w:styleId="Heading1">
    <w:name w:val="heading 1"/>
    <w:basedOn w:val="Normal"/>
    <w:next w:val="Normal"/>
    <w:link w:val="Heading1Char"/>
    <w:qFormat/>
    <w:rsid w:val="007F7D90"/>
    <w:pPr>
      <w:keepNext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9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9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7935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7935"/>
  </w:style>
  <w:style w:type="paragraph" w:styleId="Footer">
    <w:name w:val="footer"/>
    <w:basedOn w:val="Normal"/>
    <w:link w:val="FooterChar"/>
    <w:uiPriority w:val="99"/>
    <w:unhideWhenUsed/>
    <w:rsid w:val="00BC7935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935"/>
  </w:style>
  <w:style w:type="paragraph" w:styleId="ListParagraph">
    <w:name w:val="List Paragraph"/>
    <w:basedOn w:val="Normal"/>
    <w:uiPriority w:val="34"/>
    <w:qFormat/>
    <w:rsid w:val="001B60FD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F7D90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BodyText">
    <w:name w:val="Body Text"/>
    <w:basedOn w:val="Normal"/>
    <w:link w:val="BodyTextChar"/>
    <w:semiHidden/>
    <w:rsid w:val="007F7D90"/>
    <w:pPr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BodyTextChar">
    <w:name w:val="Body Text Char"/>
    <w:basedOn w:val="DefaultParagraphFont"/>
    <w:link w:val="BodyText"/>
    <w:semiHidden/>
    <w:rsid w:val="007F7D9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BodyText2">
    <w:name w:val="Body Text 2"/>
    <w:basedOn w:val="Normal"/>
    <w:link w:val="BodyText2Char"/>
    <w:semiHidden/>
    <w:rsid w:val="007F7D90"/>
    <w:rPr>
      <w:rFonts w:ascii="Times New Roman" w:eastAsia="Times New Roman" w:hAnsi="Times New Roman" w:cs="Times New Roman"/>
      <w:color w:val="333333"/>
      <w:sz w:val="24"/>
      <w:szCs w:val="20"/>
      <w:lang w:val="es-ES" w:eastAsia="es-ES"/>
    </w:rPr>
  </w:style>
  <w:style w:type="character" w:customStyle="1" w:styleId="BodyText2Char">
    <w:name w:val="Body Text 2 Char"/>
    <w:basedOn w:val="DefaultParagraphFont"/>
    <w:link w:val="BodyText2"/>
    <w:semiHidden/>
    <w:rsid w:val="007F7D90"/>
    <w:rPr>
      <w:rFonts w:ascii="Times New Roman" w:eastAsia="Times New Roman" w:hAnsi="Times New Roman" w:cs="Times New Roman"/>
      <w:color w:val="333333"/>
      <w:sz w:val="24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A66"/>
  </w:style>
  <w:style w:type="paragraph" w:styleId="Heading1">
    <w:name w:val="heading 1"/>
    <w:basedOn w:val="Normal"/>
    <w:next w:val="Normal"/>
    <w:link w:val="Heading1Char"/>
    <w:qFormat/>
    <w:rsid w:val="007F7D90"/>
    <w:pPr>
      <w:keepNext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9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9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7935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7935"/>
  </w:style>
  <w:style w:type="paragraph" w:styleId="Footer">
    <w:name w:val="footer"/>
    <w:basedOn w:val="Normal"/>
    <w:link w:val="FooterChar"/>
    <w:uiPriority w:val="99"/>
    <w:unhideWhenUsed/>
    <w:rsid w:val="00BC7935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935"/>
  </w:style>
  <w:style w:type="paragraph" w:styleId="ListParagraph">
    <w:name w:val="List Paragraph"/>
    <w:basedOn w:val="Normal"/>
    <w:uiPriority w:val="34"/>
    <w:qFormat/>
    <w:rsid w:val="001B60FD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F7D90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BodyText">
    <w:name w:val="Body Text"/>
    <w:basedOn w:val="Normal"/>
    <w:link w:val="BodyTextChar"/>
    <w:semiHidden/>
    <w:rsid w:val="007F7D90"/>
    <w:pPr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BodyTextChar">
    <w:name w:val="Body Text Char"/>
    <w:basedOn w:val="DefaultParagraphFont"/>
    <w:link w:val="BodyText"/>
    <w:semiHidden/>
    <w:rsid w:val="007F7D9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BodyText2">
    <w:name w:val="Body Text 2"/>
    <w:basedOn w:val="Normal"/>
    <w:link w:val="BodyText2Char"/>
    <w:semiHidden/>
    <w:rsid w:val="007F7D90"/>
    <w:rPr>
      <w:rFonts w:ascii="Times New Roman" w:eastAsia="Times New Roman" w:hAnsi="Times New Roman" w:cs="Times New Roman"/>
      <w:color w:val="333333"/>
      <w:sz w:val="24"/>
      <w:szCs w:val="20"/>
      <w:lang w:val="es-ES" w:eastAsia="es-ES"/>
    </w:rPr>
  </w:style>
  <w:style w:type="character" w:customStyle="1" w:styleId="BodyText2Char">
    <w:name w:val="Body Text 2 Char"/>
    <w:basedOn w:val="DefaultParagraphFont"/>
    <w:link w:val="BodyText2"/>
    <w:semiHidden/>
    <w:rsid w:val="007F7D90"/>
    <w:rPr>
      <w:rFonts w:ascii="Times New Roman" w:eastAsia="Times New Roman" w:hAnsi="Times New Roman" w:cs="Times New Roman"/>
      <w:color w:val="333333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artoné">
  <a:themeElements>
    <a:clrScheme name="Cartoné">
      <a:dk1>
        <a:sysClr val="windowText" lastClr="000000"/>
      </a:dk1>
      <a:lt1>
        <a:sysClr val="window" lastClr="FFFFFF"/>
      </a:lt1>
      <a:dk2>
        <a:srgbClr val="895D1D"/>
      </a:dk2>
      <a:lt2>
        <a:srgbClr val="ECE9C6"/>
      </a:lt2>
      <a:accent1>
        <a:srgbClr val="873624"/>
      </a:accent1>
      <a:accent2>
        <a:srgbClr val="D6862D"/>
      </a:accent2>
      <a:accent3>
        <a:srgbClr val="D0BE40"/>
      </a:accent3>
      <a:accent4>
        <a:srgbClr val="877F6C"/>
      </a:accent4>
      <a:accent5>
        <a:srgbClr val="972109"/>
      </a:accent5>
      <a:accent6>
        <a:srgbClr val="AEB795"/>
      </a:accent6>
      <a:hlink>
        <a:srgbClr val="CC9900"/>
      </a:hlink>
      <a:folHlink>
        <a:srgbClr val="B2B2B2"/>
      </a:folHlink>
    </a:clrScheme>
    <a:fontScheme name="Cartoné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Cartoné">
      <a:fillStyleLst>
        <a:solidFill>
          <a:schemeClr val="phClr"/>
        </a:solidFill>
        <a:solidFill>
          <a:schemeClr val="phClr">
            <a:tint val="68000"/>
            <a:shade val="94000"/>
            <a:satMod val="300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80000"/>
                <a:lumMod val="98000"/>
              </a:schemeClr>
            </a:gs>
            <a:gs pos="100000">
              <a:schemeClr val="phClr">
                <a:satMod val="130000"/>
              </a:schemeClr>
            </a:gs>
          </a:gsLst>
          <a:lin ang="5160000" scaled="0"/>
        </a:gradFill>
      </a:fillStyleLst>
      <a:lnStyleLst>
        <a:ln w="12700" cap="flat" cmpd="sng" algn="ctr">
          <a:solidFill>
            <a:schemeClr val="phClr">
              <a:shade val="90000"/>
              <a:lumMod val="90000"/>
            </a:schemeClr>
          </a:solidFill>
          <a:prstDash val="solid"/>
        </a:ln>
        <a:ln w="19050" cap="flat" cmpd="sng" algn="ctr">
          <a:solidFill>
            <a:schemeClr val="phClr">
              <a:shade val="75000"/>
              <a:lumMod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12700" dir="5400000" rotWithShape="0">
              <a:srgbClr val="000000">
                <a:alpha val="1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6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400000"/>
            </a:lightRig>
          </a:scene3d>
          <a:sp3d>
            <a:bevelT w="25400" h="25400"/>
          </a:sp3d>
        </a:effectStyle>
      </a:effectStyleLst>
      <a:bgFillStyleLst>
        <a:solidFill>
          <a:schemeClr val="phClr">
            <a:tint val="96000"/>
            <a:lumMod val="11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3000"/>
                <a:shade val="20000"/>
              </a:schemeClr>
              <a:schemeClr val="phClr">
                <a:tint val="90000"/>
                <a:shade val="85000"/>
                <a:satMod val="115000"/>
              </a:schemeClr>
            </a:duotone>
          </a:blip>
          <a:tile tx="0" ty="0" sx="60000" sy="6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shade val="50000"/>
                <a:satMod val="340000"/>
                <a:lumMod val="40000"/>
              </a:schemeClr>
              <a:schemeClr val="phClr">
                <a:tint val="92000"/>
                <a:shade val="94000"/>
                <a:hueMod val="110000"/>
                <a:satMod val="236000"/>
                <a:lumMod val="1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B284E-05DB-46AE-B54A-7ABC6FE34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767</Words>
  <Characters>4219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Canto Novelo</dc:creator>
  <cp:lastModifiedBy>PC</cp:lastModifiedBy>
  <cp:revision>2</cp:revision>
  <cp:lastPrinted>2015-12-11T00:29:00Z</cp:lastPrinted>
  <dcterms:created xsi:type="dcterms:W3CDTF">2019-05-22T22:15:00Z</dcterms:created>
  <dcterms:modified xsi:type="dcterms:W3CDTF">2019-05-22T22:15:00Z</dcterms:modified>
</cp:coreProperties>
</file>